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858F" w14:textId="77777777" w:rsidR="00A53260" w:rsidRDefault="00A53260" w:rsidP="00A53260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  <w:r w:rsidRPr="00BC4E74">
        <w:rPr>
          <w:rFonts w:ascii="Cambria" w:hAnsi="Cambria"/>
          <w:noProof/>
        </w:rPr>
        <w:drawing>
          <wp:inline distT="0" distB="0" distL="0" distR="0" wp14:anchorId="5CFCEA80" wp14:editId="6DBD058B">
            <wp:extent cx="476314" cy="871268"/>
            <wp:effectExtent l="0" t="0" r="6350" b="5080"/>
            <wp:docPr id="5" name="Picture 1" descr="COLORE COMPLETO 10cm 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3FDA32-BC46-4A7D-80ED-0CBFF7BEBEF9" descr="COLORE COMPLETO 10cm 72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4" cy="87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1A10" w14:textId="77777777" w:rsidR="00A53260" w:rsidRDefault="00A53260" w:rsidP="000B5EA9">
      <w:pPr>
        <w:shd w:val="clear" w:color="auto" w:fill="FFFFFF"/>
        <w:rPr>
          <w:rFonts w:ascii="Cambria" w:hAnsi="Cambria"/>
          <w:b/>
          <w:sz w:val="28"/>
          <w:szCs w:val="28"/>
        </w:rPr>
      </w:pPr>
    </w:p>
    <w:p w14:paraId="1989BCE5" w14:textId="77777777" w:rsidR="00A53260" w:rsidRDefault="00A53260" w:rsidP="000B5EA9">
      <w:pPr>
        <w:shd w:val="clear" w:color="auto" w:fill="FFFFFF"/>
        <w:rPr>
          <w:rFonts w:ascii="Cambria" w:hAnsi="Cambria"/>
          <w:b/>
          <w:sz w:val="28"/>
          <w:szCs w:val="28"/>
        </w:rPr>
      </w:pPr>
    </w:p>
    <w:p w14:paraId="54205204" w14:textId="77777777" w:rsidR="00A53260" w:rsidRDefault="00A53260" w:rsidP="000B5EA9">
      <w:pPr>
        <w:shd w:val="clear" w:color="auto" w:fill="FFFFFF"/>
        <w:rPr>
          <w:rFonts w:ascii="Cambria" w:hAnsi="Cambria"/>
          <w:b/>
          <w:sz w:val="28"/>
          <w:szCs w:val="28"/>
        </w:rPr>
      </w:pPr>
    </w:p>
    <w:p w14:paraId="3EEB0DC5" w14:textId="11C322E1" w:rsidR="000B5EA9" w:rsidRPr="00A53260" w:rsidRDefault="000B5EA9" w:rsidP="000B5EA9">
      <w:pPr>
        <w:shd w:val="clear" w:color="auto" w:fill="FFFFFF"/>
        <w:rPr>
          <w:rFonts w:ascii="Cambria" w:hAnsi="Cambria"/>
          <w:b/>
          <w:sz w:val="28"/>
          <w:szCs w:val="28"/>
        </w:rPr>
      </w:pPr>
      <w:r w:rsidRPr="00A53260">
        <w:rPr>
          <w:rFonts w:ascii="Cambria" w:hAnsi="Cambria"/>
          <w:b/>
          <w:sz w:val="28"/>
          <w:szCs w:val="28"/>
        </w:rPr>
        <w:t>Buongiorno alla lista Elfo Puccini/</w:t>
      </w:r>
      <w:r w:rsidR="006B616D">
        <w:rPr>
          <w:rFonts w:ascii="Cambria" w:hAnsi="Cambria"/>
          <w:b/>
          <w:sz w:val="28"/>
          <w:szCs w:val="28"/>
        </w:rPr>
        <w:t>UNICATT</w:t>
      </w:r>
      <w:r w:rsidRPr="00A53260">
        <w:rPr>
          <w:rFonts w:ascii="Cambria" w:hAnsi="Cambria"/>
          <w:b/>
          <w:sz w:val="28"/>
          <w:szCs w:val="28"/>
        </w:rPr>
        <w:t>,</w:t>
      </w:r>
    </w:p>
    <w:p w14:paraId="2F554246" w14:textId="77777777" w:rsidR="00BC4E74" w:rsidRDefault="00BC4E74" w:rsidP="000B5EA9">
      <w:pPr>
        <w:shd w:val="clear" w:color="auto" w:fill="FFFFFF"/>
        <w:rPr>
          <w:rFonts w:ascii="Cambria" w:hAnsi="Cambria"/>
          <w:sz w:val="28"/>
          <w:szCs w:val="28"/>
        </w:rPr>
      </w:pPr>
    </w:p>
    <w:p w14:paraId="4198E4CC" w14:textId="77777777" w:rsidR="00506C8B" w:rsidRPr="00BC4E74" w:rsidRDefault="00506C8B" w:rsidP="000B5EA9">
      <w:pPr>
        <w:shd w:val="clear" w:color="auto" w:fill="FFFFFF"/>
        <w:rPr>
          <w:rFonts w:ascii="Cambria" w:hAnsi="Cambria"/>
          <w:sz w:val="28"/>
          <w:szCs w:val="28"/>
        </w:rPr>
      </w:pPr>
    </w:p>
    <w:p w14:paraId="1261840F" w14:textId="77777777" w:rsidR="00DF4CA0" w:rsidRPr="00DF4CA0" w:rsidRDefault="00DF4CA0" w:rsidP="00DF4CA0">
      <w:pPr>
        <w:rPr>
          <w:rFonts w:ascii="Cambria" w:hAnsi="Cambria"/>
          <w:iCs/>
          <w:sz w:val="28"/>
          <w:szCs w:val="28"/>
        </w:rPr>
      </w:pPr>
      <w:r w:rsidRPr="00DF4CA0">
        <w:rPr>
          <w:rFonts w:ascii="Cambria" w:hAnsi="Cambria"/>
          <w:iCs/>
          <w:sz w:val="28"/>
          <w:szCs w:val="28"/>
        </w:rPr>
        <w:t xml:space="preserve">Dal 23 settembre al 19 ottobre, </w:t>
      </w:r>
      <w:proofErr w:type="spellStart"/>
      <w:r w:rsidRPr="00272625">
        <w:rPr>
          <w:rFonts w:ascii="Cambria" w:hAnsi="Cambria"/>
          <w:b/>
          <w:bCs/>
          <w:iCs/>
          <w:sz w:val="28"/>
          <w:szCs w:val="28"/>
        </w:rPr>
        <w:t>MILANoLTRE</w:t>
      </w:r>
      <w:proofErr w:type="spellEnd"/>
      <w:r w:rsidRPr="00272625">
        <w:rPr>
          <w:rFonts w:ascii="Cambria" w:hAnsi="Cambria"/>
          <w:b/>
          <w:bCs/>
          <w:iCs/>
          <w:sz w:val="28"/>
          <w:szCs w:val="28"/>
        </w:rPr>
        <w:t xml:space="preserve"> 2025</w:t>
      </w:r>
      <w:r w:rsidRPr="00DF4CA0">
        <w:rPr>
          <w:rFonts w:ascii="Cambria" w:hAnsi="Cambria"/>
          <w:iCs/>
          <w:sz w:val="28"/>
          <w:szCs w:val="28"/>
        </w:rPr>
        <w:t xml:space="preserve"> torna ad accendere Milano con oltre 50 appuntamenti: spettacoli, performance, progetti speciali, incontri e dj set. Un mese per scoprire la danza contemporanea nelle sue forme più vive, tra grandi nomi e visioni emergenti, e per lasciarsi sorprendere da artisti, storie e linguaggi capaci di farci vibrare. Un invito aperto a chi vuole esplorare, interrogarsi e vivere la città in movimento.</w:t>
      </w:r>
    </w:p>
    <w:p w14:paraId="073C7A84" w14:textId="6C91E4C4" w:rsidR="00872659" w:rsidRPr="00087D44" w:rsidRDefault="00F3222D" w:rsidP="00872659">
      <w:pPr>
        <w:shd w:val="clear" w:color="auto" w:fill="FFFFFF"/>
        <w:jc w:val="both"/>
        <w:rPr>
          <w:rFonts w:ascii="Cambria" w:hAnsi="Cambria"/>
          <w:iCs/>
          <w:sz w:val="28"/>
          <w:szCs w:val="28"/>
        </w:rPr>
      </w:pPr>
      <w:r w:rsidRPr="00087D44">
        <w:rPr>
          <w:rFonts w:ascii="Cambria" w:hAnsi="Cambria"/>
          <w:iCs/>
          <w:sz w:val="28"/>
          <w:szCs w:val="28"/>
        </w:rPr>
        <w:t xml:space="preserve"> </w:t>
      </w:r>
    </w:p>
    <w:p w14:paraId="227E464A" w14:textId="77777777" w:rsidR="00872659" w:rsidRPr="00BA35B3" w:rsidRDefault="00872659" w:rsidP="00872659">
      <w:pPr>
        <w:shd w:val="clear" w:color="auto" w:fill="FFFFFF"/>
        <w:rPr>
          <w:rFonts w:ascii="Cambria" w:hAnsi="Cambria"/>
          <w:b/>
          <w:bCs/>
          <w:iCs/>
          <w:highlight w:val="yellow"/>
        </w:rPr>
      </w:pPr>
    </w:p>
    <w:p w14:paraId="615B5474" w14:textId="77777777" w:rsidR="00872659" w:rsidRDefault="00872659" w:rsidP="00872659">
      <w:pPr>
        <w:shd w:val="clear" w:color="auto" w:fill="FFFFFF"/>
        <w:rPr>
          <w:rFonts w:ascii="Cambria" w:hAnsi="Cambria"/>
          <w:b/>
          <w:bCs/>
          <w:iCs/>
          <w:highlight w:val="yellow"/>
        </w:rPr>
      </w:pPr>
    </w:p>
    <w:p w14:paraId="1FE334D3" w14:textId="77777777" w:rsidR="00087D44" w:rsidRPr="00BA35B3" w:rsidRDefault="00087D44" w:rsidP="00872659">
      <w:pPr>
        <w:shd w:val="clear" w:color="auto" w:fill="FFFFFF"/>
        <w:rPr>
          <w:rFonts w:ascii="Cambria" w:hAnsi="Cambria"/>
          <w:b/>
          <w:bCs/>
          <w:iCs/>
          <w:highlight w:val="yellow"/>
        </w:rPr>
      </w:pPr>
    </w:p>
    <w:p w14:paraId="3070FF57" w14:textId="6B160778" w:rsidR="00872659" w:rsidRDefault="00872659" w:rsidP="00872659">
      <w:pPr>
        <w:shd w:val="clear" w:color="auto" w:fill="FFFFFF"/>
        <w:jc w:val="both"/>
        <w:rPr>
          <w:rFonts w:ascii="Cambria" w:hAnsi="Cambria"/>
          <w:sz w:val="28"/>
          <w:szCs w:val="28"/>
        </w:rPr>
      </w:pPr>
      <w:r w:rsidRPr="00087D44">
        <w:rPr>
          <w:rFonts w:ascii="Cambria" w:hAnsi="Cambria"/>
          <w:b/>
          <w:bCs/>
          <w:sz w:val="28"/>
          <w:szCs w:val="28"/>
        </w:rPr>
        <w:t>Acquisto diretto:</w:t>
      </w:r>
      <w:r w:rsidRPr="00087D44">
        <w:rPr>
          <w:rFonts w:ascii="Cambria" w:hAnsi="Cambria"/>
          <w:sz w:val="28"/>
          <w:szCs w:val="28"/>
        </w:rPr>
        <w:t xml:space="preserve"> i biglietti possono essere acquistati </w:t>
      </w:r>
      <w:r w:rsidRPr="00087D44">
        <w:rPr>
          <w:rFonts w:ascii="Cambria" w:hAnsi="Cambria"/>
          <w:b/>
          <w:bCs/>
          <w:sz w:val="28"/>
          <w:szCs w:val="28"/>
        </w:rPr>
        <w:t xml:space="preserve">online tramite </w:t>
      </w:r>
      <w:r w:rsidR="0021386D" w:rsidRPr="00087D44">
        <w:rPr>
          <w:rFonts w:ascii="Cambria" w:hAnsi="Cambria"/>
          <w:b/>
          <w:bCs/>
          <w:sz w:val="28"/>
          <w:szCs w:val="28"/>
        </w:rPr>
        <w:t xml:space="preserve">link </w:t>
      </w:r>
      <w:r w:rsidRPr="00087D44">
        <w:rPr>
          <w:rFonts w:ascii="Cambria" w:hAnsi="Cambria"/>
          <w:b/>
          <w:bCs/>
          <w:sz w:val="28"/>
          <w:szCs w:val="28"/>
        </w:rPr>
        <w:t>dedicato</w:t>
      </w:r>
      <w:r w:rsidRPr="00087D44">
        <w:rPr>
          <w:rFonts w:ascii="Cambria" w:hAnsi="Cambria"/>
          <w:sz w:val="28"/>
          <w:szCs w:val="28"/>
        </w:rPr>
        <w:t xml:space="preserve"> oppure in caso di problemi con l'acquisto online, contattando </w:t>
      </w:r>
      <w:r w:rsidRPr="00087D44">
        <w:rPr>
          <w:rFonts w:ascii="Cambria" w:hAnsi="Cambria"/>
          <w:b/>
          <w:bCs/>
          <w:sz w:val="28"/>
          <w:szCs w:val="28"/>
        </w:rPr>
        <w:t xml:space="preserve">telefonicamente </w:t>
      </w:r>
      <w:r w:rsidRPr="00087D44">
        <w:rPr>
          <w:rFonts w:ascii="Cambria" w:hAnsi="Cambria"/>
          <w:sz w:val="28"/>
          <w:szCs w:val="28"/>
        </w:rPr>
        <w:t xml:space="preserve">la biglietteria allo 02.00.66.06.06 ed </w:t>
      </w:r>
      <w:r w:rsidRPr="00087D44">
        <w:rPr>
          <w:rFonts w:ascii="Cambria" w:hAnsi="Cambria"/>
          <w:b/>
          <w:bCs/>
          <w:sz w:val="28"/>
          <w:szCs w:val="28"/>
        </w:rPr>
        <w:t>effettuando il pagamento tramite carta di credito</w:t>
      </w:r>
      <w:r w:rsidRPr="00087D44">
        <w:rPr>
          <w:rFonts w:ascii="Cambria" w:hAnsi="Cambria"/>
          <w:sz w:val="28"/>
          <w:szCs w:val="28"/>
        </w:rPr>
        <w:t xml:space="preserve"> (al momento dell'acquisto sarà necessario specificare di usufruire della </w:t>
      </w:r>
      <w:r w:rsidRPr="00087D44">
        <w:rPr>
          <w:rFonts w:ascii="Cambria" w:hAnsi="Cambria"/>
          <w:b/>
          <w:bCs/>
          <w:sz w:val="28"/>
          <w:szCs w:val="28"/>
        </w:rPr>
        <w:t xml:space="preserve">PROMO </w:t>
      </w:r>
      <w:r w:rsidR="006B616D">
        <w:rPr>
          <w:rFonts w:ascii="Cambria" w:hAnsi="Cambria"/>
          <w:b/>
          <w:bCs/>
          <w:sz w:val="28"/>
          <w:szCs w:val="28"/>
        </w:rPr>
        <w:t>UNICATT</w:t>
      </w:r>
      <w:r w:rsidRPr="00087D44">
        <w:rPr>
          <w:rFonts w:ascii="Cambria" w:hAnsi="Cambria"/>
          <w:sz w:val="28"/>
          <w:szCs w:val="28"/>
        </w:rPr>
        <w:t>).</w:t>
      </w:r>
    </w:p>
    <w:p w14:paraId="7A006D44" w14:textId="77777777" w:rsidR="00872659" w:rsidRDefault="00872659" w:rsidP="00872659">
      <w:pPr>
        <w:shd w:val="clear" w:color="auto" w:fill="FFFFFF"/>
        <w:jc w:val="both"/>
        <w:rPr>
          <w:rFonts w:ascii="Cambria" w:hAnsi="Cambria"/>
          <w:sz w:val="28"/>
          <w:szCs w:val="28"/>
        </w:rPr>
      </w:pPr>
    </w:p>
    <w:p w14:paraId="7D6CC089" w14:textId="77777777" w:rsidR="00872659" w:rsidRDefault="00872659" w:rsidP="00872659">
      <w:pPr>
        <w:shd w:val="clear" w:color="auto" w:fill="FFFFFF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Le riduzioni</w:t>
      </w:r>
      <w:r w:rsidRPr="00BC4E74">
        <w:rPr>
          <w:rFonts w:ascii="Cambria" w:hAnsi="Cambria"/>
          <w:sz w:val="28"/>
          <w:szCs w:val="28"/>
        </w:rPr>
        <w:t xml:space="preserve"> sono valide anche per gli accompagnatori.</w:t>
      </w:r>
    </w:p>
    <w:p w14:paraId="50234B45" w14:textId="77777777" w:rsidR="00872659" w:rsidRDefault="00872659" w:rsidP="00872659">
      <w:pPr>
        <w:shd w:val="clear" w:color="auto" w:fill="FFFFFF"/>
        <w:jc w:val="both"/>
        <w:rPr>
          <w:rFonts w:ascii="Cambria" w:hAnsi="Cambria"/>
          <w:sz w:val="28"/>
          <w:szCs w:val="28"/>
        </w:rPr>
      </w:pPr>
    </w:p>
    <w:p w14:paraId="750B6783" w14:textId="77777777" w:rsidR="00872659" w:rsidRDefault="00872659" w:rsidP="00872659">
      <w:pPr>
        <w:shd w:val="clear" w:color="auto" w:fill="FFFFFF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 aspettiamo!</w:t>
      </w:r>
    </w:p>
    <w:p w14:paraId="74B75E6C" w14:textId="77777777" w:rsidR="00872659" w:rsidRPr="00BC4E74" w:rsidRDefault="00872659" w:rsidP="00872659">
      <w:pPr>
        <w:rPr>
          <w:rFonts w:ascii="Cambria" w:hAnsi="Cambria"/>
          <w:sz w:val="28"/>
          <w:szCs w:val="28"/>
        </w:rPr>
      </w:pPr>
    </w:p>
    <w:p w14:paraId="39AE542A" w14:textId="77777777" w:rsidR="00872659" w:rsidRPr="005066AD" w:rsidRDefault="00872659" w:rsidP="00872659">
      <w:pPr>
        <w:shd w:val="clear" w:color="auto" w:fill="FFFFFF"/>
        <w:jc w:val="both"/>
        <w:rPr>
          <w:rFonts w:ascii="Cambria" w:hAnsi="Cambria"/>
          <w:color w:val="000000" w:themeColor="text1"/>
        </w:rPr>
      </w:pPr>
      <w:r w:rsidRPr="00DF1560">
        <w:rPr>
          <w:rFonts w:ascii="Cambria" w:hAnsi="Cambria"/>
          <w:bCs/>
          <w:color w:val="000000" w:themeColor="text1"/>
        </w:rPr>
        <w:t>___________________________________________________________</w:t>
      </w:r>
    </w:p>
    <w:p w14:paraId="0AF22B5C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595295A4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49CFBB26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0681EB11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0F75F3BD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15E87D7E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411BE7F0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4D571DCD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1C8A7334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6D934280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3A479BAC" w14:textId="77777777" w:rsidR="00E70668" w:rsidRDefault="00E70668" w:rsidP="00F676C8">
      <w:pPr>
        <w:shd w:val="clear" w:color="auto" w:fill="FFFFFF"/>
        <w:rPr>
          <w:rFonts w:ascii="Cambria" w:hAnsi="Cambria"/>
          <w:sz w:val="28"/>
          <w:szCs w:val="28"/>
        </w:rPr>
      </w:pPr>
    </w:p>
    <w:p w14:paraId="343FC96C" w14:textId="2BE40B90" w:rsidR="001E01A9" w:rsidRPr="00C26EA2" w:rsidRDefault="001E01A9" w:rsidP="001E01A9">
      <w:pPr>
        <w:shd w:val="clear" w:color="auto" w:fill="FFFFFF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TEATRO ELFO PUCCINI</w:t>
      </w:r>
      <w:r w:rsidR="00C26EA2">
        <w:rPr>
          <w:rFonts w:ascii="Cambria" w:hAnsi="Cambria"/>
          <w:sz w:val="28"/>
          <w:szCs w:val="28"/>
        </w:rPr>
        <w:t xml:space="preserve"> | SALA SHAKESPEARE</w:t>
      </w:r>
      <w:r w:rsidR="00C26EA2" w:rsidRPr="00BC4E74">
        <w:rPr>
          <w:rFonts w:ascii="Cambria" w:hAnsi="Cambria"/>
          <w:sz w:val="28"/>
          <w:szCs w:val="28"/>
        </w:rPr>
        <w:t xml:space="preserve"> </w:t>
      </w:r>
      <w:r w:rsidRPr="00BC4E74">
        <w:rPr>
          <w:rFonts w:ascii="Cambria" w:hAnsi="Cambria"/>
          <w:sz w:val="28"/>
          <w:szCs w:val="28"/>
        </w:rPr>
        <w:br/>
      </w:r>
      <w:r w:rsidR="00C26EA2">
        <w:rPr>
          <w:rFonts w:ascii="Cambria" w:hAnsi="Cambria"/>
          <w:sz w:val="28"/>
          <w:szCs w:val="28"/>
        </w:rPr>
        <w:t xml:space="preserve">4 – 5 OTTOBRE </w:t>
      </w:r>
      <w:r>
        <w:rPr>
          <w:rFonts w:ascii="Cambria" w:hAnsi="Cambria"/>
          <w:sz w:val="28"/>
          <w:szCs w:val="28"/>
        </w:rPr>
        <w:t>202</w:t>
      </w:r>
      <w:r w:rsidR="00C26EA2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br/>
      </w:r>
      <w:r w:rsidR="00C26EA2" w:rsidRPr="00C26EA2">
        <w:rPr>
          <w:b/>
          <w:bCs/>
          <w:color w:val="7030A0"/>
          <w:sz w:val="48"/>
          <w:szCs w:val="48"/>
        </w:rPr>
        <w:t>TWELVE TON ROSE / A FOLIA</w:t>
      </w:r>
      <w:r w:rsidR="00C26EA2" w:rsidRPr="00C26EA2">
        <w:rPr>
          <w:color w:val="7030A0"/>
        </w:rPr>
        <w:t xml:space="preserve"> </w:t>
      </w:r>
    </w:p>
    <w:p w14:paraId="17A1298F" w14:textId="6A42E66D" w:rsidR="0093758B" w:rsidRPr="0093758B" w:rsidRDefault="0093758B" w:rsidP="0093758B">
      <w:pPr>
        <w:pStyle w:val="NormaleWeb"/>
        <w:rPr>
          <w:sz w:val="20"/>
          <w:szCs w:val="20"/>
        </w:rPr>
      </w:pPr>
      <w:r w:rsidRPr="0093758B">
        <w:rPr>
          <w:rStyle w:val="Enfasicorsivo"/>
          <w:sz w:val="20"/>
          <w:szCs w:val="20"/>
        </w:rPr>
        <w:t>Twelve Ton Rose</w:t>
      </w:r>
      <w:r w:rsidRPr="0093758B">
        <w:rPr>
          <w:sz w:val="20"/>
          <w:szCs w:val="20"/>
        </w:rPr>
        <w:br/>
        <w:t>coreografia Trisha Brown</w:t>
      </w:r>
      <w:r w:rsidRPr="0093758B">
        <w:rPr>
          <w:sz w:val="20"/>
          <w:szCs w:val="20"/>
        </w:rPr>
        <w:br/>
        <w:t xml:space="preserve">con </w:t>
      </w:r>
      <w:proofErr w:type="gramStart"/>
      <w:r w:rsidRPr="0093758B">
        <w:rPr>
          <w:rStyle w:val="Enfasigrassetto"/>
          <w:sz w:val="20"/>
          <w:szCs w:val="20"/>
        </w:rPr>
        <w:t>9</w:t>
      </w:r>
      <w:proofErr w:type="gramEnd"/>
      <w:r w:rsidRPr="0093758B">
        <w:rPr>
          <w:rStyle w:val="Enfasigrassetto"/>
          <w:sz w:val="20"/>
          <w:szCs w:val="20"/>
        </w:rPr>
        <w:t xml:space="preserve"> danzatori e danzatrici</w:t>
      </w:r>
      <w:r w:rsidRPr="0093758B">
        <w:rPr>
          <w:sz w:val="20"/>
          <w:szCs w:val="20"/>
        </w:rPr>
        <w:t xml:space="preserve"> CCN – Ballet de </w:t>
      </w:r>
      <w:proofErr w:type="spellStart"/>
      <w:r w:rsidRPr="0093758B">
        <w:rPr>
          <w:sz w:val="20"/>
          <w:szCs w:val="20"/>
        </w:rPr>
        <w:t>Lorraine</w:t>
      </w:r>
      <w:proofErr w:type="spellEnd"/>
      <w:r w:rsidRPr="0093758B">
        <w:rPr>
          <w:sz w:val="20"/>
          <w:szCs w:val="20"/>
        </w:rPr>
        <w:br/>
        <w:t xml:space="preserve">produzione CCN – Ballet de </w:t>
      </w:r>
      <w:proofErr w:type="spellStart"/>
      <w:r w:rsidRPr="0093758B">
        <w:rPr>
          <w:sz w:val="20"/>
          <w:szCs w:val="20"/>
        </w:rPr>
        <w:t>Lorraine</w:t>
      </w:r>
      <w:proofErr w:type="spellEnd"/>
    </w:p>
    <w:p w14:paraId="1CC4109E" w14:textId="38EBE1FE" w:rsidR="0093758B" w:rsidRPr="0093758B" w:rsidRDefault="0093758B" w:rsidP="0093758B">
      <w:pPr>
        <w:pStyle w:val="NormaleWeb"/>
        <w:rPr>
          <w:sz w:val="20"/>
          <w:szCs w:val="20"/>
        </w:rPr>
      </w:pPr>
      <w:r w:rsidRPr="0093758B">
        <w:rPr>
          <w:rStyle w:val="Enfasicorsivo"/>
          <w:sz w:val="20"/>
          <w:szCs w:val="20"/>
        </w:rPr>
        <w:t xml:space="preserve">a </w:t>
      </w:r>
      <w:proofErr w:type="spellStart"/>
      <w:r w:rsidRPr="0093758B">
        <w:rPr>
          <w:rStyle w:val="Enfasicorsivo"/>
          <w:sz w:val="20"/>
          <w:szCs w:val="20"/>
        </w:rPr>
        <w:t>Folia</w:t>
      </w:r>
      <w:proofErr w:type="spellEnd"/>
      <w:r w:rsidRPr="0093758B">
        <w:rPr>
          <w:i/>
          <w:iCs/>
          <w:sz w:val="20"/>
          <w:szCs w:val="20"/>
        </w:rPr>
        <w:br/>
      </w:r>
      <w:r w:rsidRPr="0093758B">
        <w:rPr>
          <w:sz w:val="20"/>
          <w:szCs w:val="20"/>
        </w:rPr>
        <w:t>coreografia Marco da Silva Ferreira</w:t>
      </w:r>
      <w:r w:rsidRPr="0093758B">
        <w:rPr>
          <w:sz w:val="20"/>
          <w:szCs w:val="20"/>
        </w:rPr>
        <w:br/>
        <w:t xml:space="preserve">con </w:t>
      </w:r>
      <w:r w:rsidRPr="0093758B">
        <w:rPr>
          <w:rStyle w:val="Enfasigrassetto"/>
          <w:sz w:val="20"/>
          <w:szCs w:val="20"/>
        </w:rPr>
        <w:t>24 danzatori e danzatrici</w:t>
      </w:r>
      <w:r w:rsidRPr="0093758B">
        <w:rPr>
          <w:sz w:val="20"/>
          <w:szCs w:val="20"/>
        </w:rPr>
        <w:t xml:space="preserve"> CCN – Ballet de </w:t>
      </w:r>
      <w:proofErr w:type="spellStart"/>
      <w:r w:rsidRPr="0093758B">
        <w:rPr>
          <w:sz w:val="20"/>
          <w:szCs w:val="20"/>
        </w:rPr>
        <w:t>Lorraine</w:t>
      </w:r>
      <w:proofErr w:type="spellEnd"/>
      <w:r w:rsidRPr="0093758B">
        <w:rPr>
          <w:sz w:val="20"/>
          <w:szCs w:val="20"/>
        </w:rPr>
        <w:br/>
        <w:t xml:space="preserve">produzione CCN – Ballet de </w:t>
      </w:r>
      <w:proofErr w:type="spellStart"/>
      <w:r w:rsidRPr="0093758B">
        <w:rPr>
          <w:sz w:val="20"/>
          <w:szCs w:val="20"/>
        </w:rPr>
        <w:t>Lorraine</w:t>
      </w:r>
      <w:proofErr w:type="spellEnd"/>
      <w:r w:rsidRPr="0093758B">
        <w:rPr>
          <w:sz w:val="20"/>
          <w:szCs w:val="20"/>
        </w:rPr>
        <w:br/>
        <w:t>coproduzione Mafalda Bastos, P-</w:t>
      </w:r>
      <w:proofErr w:type="spellStart"/>
      <w:r w:rsidRPr="0093758B">
        <w:rPr>
          <w:sz w:val="20"/>
          <w:szCs w:val="20"/>
        </w:rPr>
        <w:t>ulso</w:t>
      </w:r>
      <w:proofErr w:type="spellEnd"/>
    </w:p>
    <w:p w14:paraId="5C6474CD" w14:textId="3435FFB4" w:rsidR="001522B0" w:rsidRPr="0093758B" w:rsidRDefault="0093758B" w:rsidP="0093758B">
      <w:pPr>
        <w:pStyle w:val="NormaleWeb"/>
        <w:rPr>
          <w:sz w:val="20"/>
          <w:szCs w:val="20"/>
        </w:rPr>
      </w:pPr>
      <w:r w:rsidRPr="0093758B">
        <w:rPr>
          <w:sz w:val="20"/>
          <w:szCs w:val="20"/>
        </w:rPr>
        <w:t xml:space="preserve">produzioni realizzate dal Centre </w:t>
      </w:r>
      <w:proofErr w:type="spellStart"/>
      <w:r w:rsidRPr="0093758B">
        <w:rPr>
          <w:sz w:val="20"/>
          <w:szCs w:val="20"/>
        </w:rPr>
        <w:t>Chorégraphique</w:t>
      </w:r>
      <w:proofErr w:type="spellEnd"/>
      <w:r w:rsidRPr="0093758B">
        <w:rPr>
          <w:sz w:val="20"/>
          <w:szCs w:val="20"/>
        </w:rPr>
        <w:t xml:space="preserve"> National – Ballet De </w:t>
      </w:r>
      <w:proofErr w:type="spellStart"/>
      <w:r w:rsidRPr="0093758B">
        <w:rPr>
          <w:sz w:val="20"/>
          <w:szCs w:val="20"/>
        </w:rPr>
        <w:t>Lorraine</w:t>
      </w:r>
      <w:proofErr w:type="spellEnd"/>
      <w:r w:rsidRPr="0093758B">
        <w:rPr>
          <w:sz w:val="20"/>
          <w:szCs w:val="20"/>
        </w:rPr>
        <w:br/>
        <w:t xml:space="preserve">con il sostegno di </w:t>
      </w:r>
      <w:proofErr w:type="spellStart"/>
      <w:r w:rsidRPr="0093758B">
        <w:rPr>
          <w:sz w:val="20"/>
          <w:szCs w:val="20"/>
        </w:rPr>
        <w:t>Ministère</w:t>
      </w:r>
      <w:proofErr w:type="spellEnd"/>
      <w:r w:rsidRPr="0093758B">
        <w:rPr>
          <w:sz w:val="20"/>
          <w:szCs w:val="20"/>
        </w:rPr>
        <w:t xml:space="preserve"> de la Culture – DRAC Grand-Est, </w:t>
      </w:r>
      <w:proofErr w:type="spellStart"/>
      <w:r w:rsidRPr="0093758B">
        <w:rPr>
          <w:sz w:val="20"/>
          <w:szCs w:val="20"/>
        </w:rPr>
        <w:t>Conseil</w:t>
      </w:r>
      <w:proofErr w:type="spellEnd"/>
      <w:r w:rsidRPr="0093758B">
        <w:rPr>
          <w:sz w:val="20"/>
          <w:szCs w:val="20"/>
        </w:rPr>
        <w:t xml:space="preserve"> </w:t>
      </w:r>
      <w:proofErr w:type="spellStart"/>
      <w:r w:rsidRPr="0093758B">
        <w:rPr>
          <w:sz w:val="20"/>
          <w:szCs w:val="20"/>
        </w:rPr>
        <w:t>Régional</w:t>
      </w:r>
      <w:proofErr w:type="spellEnd"/>
      <w:r w:rsidRPr="0093758B">
        <w:rPr>
          <w:sz w:val="20"/>
          <w:szCs w:val="20"/>
        </w:rPr>
        <w:t xml:space="preserve"> Grand-Est e Ville de Nancy</w:t>
      </w:r>
    </w:p>
    <w:p w14:paraId="07B7D8FF" w14:textId="0267D44C" w:rsidR="001522B0" w:rsidRDefault="00C26EA2" w:rsidP="00402B47">
      <w:pPr>
        <w:rPr>
          <w:rFonts w:ascii="Cambria" w:hAnsi="Cambria"/>
          <w:b/>
          <w:bCs/>
          <w:color w:val="6FAE2F"/>
          <w:sz w:val="48"/>
          <w:szCs w:val="48"/>
        </w:rPr>
      </w:pPr>
      <w:r>
        <w:rPr>
          <w:noProof/>
        </w:rPr>
        <w:drawing>
          <wp:inline distT="0" distB="0" distL="0" distR="0" wp14:anchorId="644811CB" wp14:editId="525AAD5B">
            <wp:extent cx="6116320" cy="2446401"/>
            <wp:effectExtent l="0" t="0" r="5080" b="5080"/>
            <wp:docPr id="3" name="Immagine 3" descr="Immagine che contiene sport, Danza, intrattenimento, Coreo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port, Danza, intrattenimento, Coreografi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4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ACE3" w14:textId="74B5F72F" w:rsidR="00C26EA2" w:rsidRDefault="00C26EA2" w:rsidP="00C26EA2">
      <w:pPr>
        <w:pStyle w:val="NormaleWeb"/>
      </w:pPr>
      <w:r>
        <w:t xml:space="preserve">Tra gli </w:t>
      </w:r>
      <w:r w:rsidRPr="004A0FB6">
        <w:rPr>
          <w:b/>
        </w:rPr>
        <w:t>appuntamenti imperdibili</w:t>
      </w:r>
      <w:r>
        <w:t xml:space="preserve"> di </w:t>
      </w:r>
      <w:proofErr w:type="spellStart"/>
      <w:r>
        <w:t>MILANoLTRE</w:t>
      </w:r>
      <w:proofErr w:type="spellEnd"/>
      <w:r>
        <w:t xml:space="preserve"> 2025, l'arrivo a Milano del </w:t>
      </w:r>
      <w:r w:rsidRPr="004A0FB6">
        <w:rPr>
          <w:b/>
        </w:rPr>
        <w:t xml:space="preserve">Ballet de </w:t>
      </w:r>
      <w:proofErr w:type="spellStart"/>
      <w:r w:rsidRPr="004A0FB6">
        <w:rPr>
          <w:b/>
        </w:rPr>
        <w:t>Lorraine</w:t>
      </w:r>
      <w:proofErr w:type="spellEnd"/>
      <w:r>
        <w:t xml:space="preserve">, con un doppio programma che intreccia </w:t>
      </w:r>
      <w:r w:rsidRPr="004A0FB6">
        <w:rPr>
          <w:b/>
        </w:rPr>
        <w:t>storia e futuro della danza contemporanea</w:t>
      </w:r>
      <w:r>
        <w:t xml:space="preserve">. In scena </w:t>
      </w:r>
      <w:r w:rsidRPr="004A0FB6">
        <w:rPr>
          <w:i/>
        </w:rPr>
        <w:t>Twelve Ton Rose</w:t>
      </w:r>
      <w:r>
        <w:t xml:space="preserve"> di Trisha Brown, icona assoluta della </w:t>
      </w:r>
      <w:proofErr w:type="spellStart"/>
      <w:r>
        <w:t>post-modern</w:t>
      </w:r>
      <w:proofErr w:type="spellEnd"/>
      <w:r>
        <w:t xml:space="preserve"> dance americana, e </w:t>
      </w:r>
      <w:r w:rsidRPr="00855BC9">
        <w:rPr>
          <w:i/>
        </w:rPr>
        <w:t xml:space="preserve">a </w:t>
      </w:r>
      <w:proofErr w:type="spellStart"/>
      <w:r w:rsidRPr="00855BC9">
        <w:rPr>
          <w:i/>
        </w:rPr>
        <w:t>Folia</w:t>
      </w:r>
      <w:proofErr w:type="spellEnd"/>
      <w:r>
        <w:t xml:space="preserve"> di Marco da Silva Ferreira, tra i coreografi più radicali della scena europea. Un’occasione per scoprire due visioni straordinarie del corpo in movimento e incontrare da vicino </w:t>
      </w:r>
      <w:r w:rsidRPr="00855BC9">
        <w:rPr>
          <w:b/>
        </w:rPr>
        <w:t>il mondo della grande danza internazionale</w:t>
      </w:r>
      <w:r>
        <w:t>.</w:t>
      </w:r>
    </w:p>
    <w:p w14:paraId="21698A71" w14:textId="5CA13ACC" w:rsidR="008D06CD" w:rsidRPr="00C26EA2" w:rsidRDefault="008D06CD" w:rsidP="008D06CD">
      <w:pPr>
        <w:spacing w:before="100" w:beforeAutospacing="1" w:after="100" w:afterAutospacing="1"/>
        <w:rPr>
          <w:b/>
          <w:bCs/>
          <w:noProof/>
          <w:color w:val="7030A0"/>
          <w:sz w:val="36"/>
          <w:szCs w:val="36"/>
          <w:u w:val="single"/>
        </w:rPr>
      </w:pPr>
      <w:hyperlink r:id="rId8" w:history="1">
        <w:r w:rsidRPr="00C26EA2">
          <w:rPr>
            <w:rStyle w:val="Collegamentoipertestuale"/>
            <w:b/>
            <w:bCs/>
            <w:noProof/>
            <w:color w:val="7030A0"/>
            <w:sz w:val="48"/>
            <w:szCs w:val="48"/>
          </w:rPr>
          <w:t xml:space="preserve">PROMO </w:t>
        </w:r>
        <w:r w:rsidR="006B616D">
          <w:rPr>
            <w:rStyle w:val="Collegamentoipertestuale"/>
            <w:b/>
            <w:bCs/>
            <w:noProof/>
            <w:color w:val="7030A0"/>
            <w:sz w:val="48"/>
            <w:szCs w:val="48"/>
          </w:rPr>
          <w:t>UNICATT</w:t>
        </w:r>
        <w:r w:rsidRPr="00C26EA2">
          <w:rPr>
            <w:rStyle w:val="Collegamentoipertestuale"/>
            <w:b/>
            <w:bCs/>
            <w:noProof/>
            <w:color w:val="7030A0"/>
            <w:sz w:val="48"/>
            <w:szCs w:val="48"/>
          </w:rPr>
          <w:t>/MI</w:t>
        </w:r>
        <w:r w:rsidR="0021386D" w:rsidRPr="00C26EA2">
          <w:rPr>
            <w:rStyle w:val="Collegamentoipertestuale"/>
            <w:b/>
            <w:bCs/>
            <w:noProof/>
            <w:color w:val="7030A0"/>
            <w:sz w:val="48"/>
            <w:szCs w:val="48"/>
          </w:rPr>
          <w:t>OL</w:t>
        </w:r>
        <w:r w:rsidRPr="00C26EA2">
          <w:rPr>
            <w:rStyle w:val="Collegamentoipertestuale"/>
            <w:b/>
            <w:bCs/>
            <w:noProof/>
            <w:color w:val="7030A0"/>
            <w:sz w:val="36"/>
            <w:szCs w:val="36"/>
          </w:rPr>
          <w:br/>
          <w:t>biglietti a</w:t>
        </w:r>
        <w:r w:rsidR="000E4C34" w:rsidRPr="00C26EA2">
          <w:rPr>
            <w:rStyle w:val="Collegamentoipertestuale"/>
            <w:b/>
            <w:bCs/>
            <w:noProof/>
            <w:color w:val="7030A0"/>
            <w:sz w:val="36"/>
            <w:szCs w:val="36"/>
          </w:rPr>
          <w:t xml:space="preserve"> </w:t>
        </w:r>
        <w:r w:rsidRPr="00C26EA2">
          <w:rPr>
            <w:rStyle w:val="Collegamentoipertestuale"/>
            <w:b/>
            <w:bCs/>
            <w:noProof/>
            <w:color w:val="7030A0"/>
            <w:sz w:val="36"/>
            <w:szCs w:val="36"/>
          </w:rPr>
          <w:t>€12.50 cad. </w:t>
        </w:r>
      </w:hyperlink>
    </w:p>
    <w:p w14:paraId="68F0C473" w14:textId="68F74FB8" w:rsidR="008D06CD" w:rsidRDefault="008D06CD" w:rsidP="008D06CD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BC4E74">
        <w:rPr>
          <w:rFonts w:ascii="Cambria" w:hAnsi="Cambria"/>
          <w:b/>
          <w:bCs/>
          <w:color w:val="000000"/>
        </w:rPr>
        <w:t xml:space="preserve">Acquisto diretto: </w:t>
      </w:r>
      <w:r w:rsidRPr="00BC4E74">
        <w:rPr>
          <w:rFonts w:ascii="Cambria" w:hAnsi="Cambria"/>
          <w:color w:val="000000"/>
        </w:rPr>
        <w:t xml:space="preserve">i biglietti possono essere acquistati </w:t>
      </w:r>
      <w:hyperlink r:id="rId9" w:history="1">
        <w:r w:rsidRPr="0021386D">
          <w:rPr>
            <w:rStyle w:val="Collegamentoipertestuale"/>
            <w:rFonts w:ascii="Cambria" w:hAnsi="Cambria"/>
            <w:b/>
            <w:bCs/>
          </w:rPr>
          <w:t xml:space="preserve">online al seguente </w:t>
        </w:r>
        <w:r w:rsidRPr="0021386D">
          <w:rPr>
            <w:rStyle w:val="Collegamentoipertestuale"/>
            <w:b/>
            <w:bCs/>
          </w:rPr>
          <w:t>link</w:t>
        </w:r>
      </w:hyperlink>
      <w:r>
        <w:t xml:space="preserve"> o</w:t>
      </w:r>
      <w:r w:rsidRPr="0014402F">
        <w:rPr>
          <w:rFonts w:ascii="Cambria" w:hAnsi="Cambria"/>
          <w:color w:val="000000"/>
        </w:rPr>
        <w:t xml:space="preserve">ppure in caso di problemi con l'acquisto online </w:t>
      </w:r>
      <w:r w:rsidRPr="0014402F">
        <w:rPr>
          <w:rFonts w:ascii="Cambria" w:hAnsi="Cambria"/>
          <w:b/>
          <w:bCs/>
          <w:color w:val="000000"/>
        </w:rPr>
        <w:t>contattando telefonicamente</w:t>
      </w:r>
      <w:r w:rsidRPr="0014402F">
        <w:rPr>
          <w:rFonts w:ascii="Cambria" w:hAnsi="Cambria"/>
          <w:color w:val="000000"/>
        </w:rPr>
        <w:t xml:space="preserve"> la biglietteria allo</w:t>
      </w:r>
      <w:r>
        <w:rPr>
          <w:rFonts w:ascii="Cambria" w:hAnsi="Cambria"/>
          <w:color w:val="000000"/>
        </w:rPr>
        <w:t xml:space="preserve"> 02.</w:t>
      </w:r>
      <w:r w:rsidRPr="0014402F">
        <w:rPr>
          <w:rFonts w:ascii="Cambria" w:hAnsi="Cambria"/>
          <w:color w:val="000000"/>
        </w:rPr>
        <w:t>00.66.06.06</w:t>
      </w:r>
      <w:r>
        <w:rPr>
          <w:rFonts w:ascii="Cambria" w:hAnsi="Cambria"/>
          <w:color w:val="000000"/>
        </w:rPr>
        <w:t xml:space="preserve"> </w:t>
      </w:r>
      <w:r w:rsidRPr="0014402F">
        <w:rPr>
          <w:rFonts w:ascii="Cambria" w:hAnsi="Cambria"/>
          <w:color w:val="000000"/>
        </w:rPr>
        <w:t xml:space="preserve">ed </w:t>
      </w:r>
      <w:r w:rsidRPr="0014402F">
        <w:rPr>
          <w:rFonts w:ascii="Cambria" w:hAnsi="Cambria"/>
          <w:b/>
          <w:bCs/>
          <w:color w:val="000000"/>
        </w:rPr>
        <w:t>effettuando il pagamento tramite carta di credito</w:t>
      </w:r>
      <w:r w:rsidRPr="0014402F">
        <w:rPr>
          <w:rFonts w:ascii="Cambria" w:hAnsi="Cambria"/>
          <w:color w:val="000000"/>
        </w:rPr>
        <w:t xml:space="preserve"> </w:t>
      </w:r>
      <w:r w:rsidRPr="00BC4E74">
        <w:rPr>
          <w:rFonts w:ascii="Cambria" w:hAnsi="Cambria"/>
          <w:color w:val="000000"/>
        </w:rPr>
        <w:t xml:space="preserve">(al momento dell'acquisto sarà necessario specificare di usufruire della </w:t>
      </w:r>
      <w:r w:rsidRPr="00BC4E74">
        <w:rPr>
          <w:rFonts w:ascii="Cambria" w:hAnsi="Cambria"/>
          <w:b/>
          <w:bCs/>
          <w:color w:val="000000"/>
        </w:rPr>
        <w:t>PROMO</w:t>
      </w:r>
      <w:r w:rsidRPr="003F7687">
        <w:t xml:space="preserve"> </w:t>
      </w:r>
      <w:r w:rsidR="00653478">
        <w:rPr>
          <w:rFonts w:ascii="Cambria" w:hAnsi="Cambria"/>
          <w:b/>
          <w:bCs/>
          <w:color w:val="000000"/>
        </w:rPr>
        <w:t>UNICATT</w:t>
      </w:r>
      <w:r w:rsidRPr="00BC4E74">
        <w:rPr>
          <w:rFonts w:ascii="Cambria" w:hAnsi="Cambria"/>
          <w:b/>
          <w:bCs/>
          <w:color w:val="000000"/>
        </w:rPr>
        <w:t>/</w:t>
      </w:r>
      <w:r w:rsidR="0021386D">
        <w:rPr>
          <w:rFonts w:ascii="Cambria" w:hAnsi="Cambria"/>
          <w:b/>
          <w:bCs/>
          <w:color w:val="000000"/>
        </w:rPr>
        <w:t>MIOL</w:t>
      </w:r>
      <w:r w:rsidRPr="00BC4E74">
        <w:rPr>
          <w:rFonts w:ascii="Cambria" w:hAnsi="Cambria"/>
          <w:color w:val="000000"/>
        </w:rPr>
        <w:t>).</w:t>
      </w:r>
    </w:p>
    <w:p w14:paraId="20A1E679" w14:textId="77777777" w:rsidR="00DF4CA0" w:rsidRDefault="00DF4CA0" w:rsidP="00C26EA2">
      <w:pPr>
        <w:shd w:val="clear" w:color="auto" w:fill="FFFFFF"/>
        <w:rPr>
          <w:rFonts w:ascii="Cambria" w:hAnsi="Cambria"/>
          <w:b/>
          <w:bCs/>
          <w:color w:val="6FAE2F"/>
          <w:sz w:val="48"/>
          <w:szCs w:val="48"/>
        </w:rPr>
      </w:pPr>
    </w:p>
    <w:p w14:paraId="1CF1E497" w14:textId="3D6D2E9C" w:rsidR="00C26EA2" w:rsidRDefault="00C26EA2" w:rsidP="00C26EA2">
      <w:pPr>
        <w:shd w:val="clear" w:color="auto" w:fill="FFFFFF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TEATRO ELFO PUCCINI | SALA SHAKESPEARE</w:t>
      </w:r>
      <w:r w:rsidRPr="00BC4E74">
        <w:rPr>
          <w:rFonts w:ascii="Cambria" w:hAnsi="Cambria"/>
          <w:sz w:val="28"/>
          <w:szCs w:val="28"/>
        </w:rPr>
        <w:t xml:space="preserve"> </w:t>
      </w:r>
      <w:r w:rsidRPr="00BC4E74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8 – 9 OTTOBRE 2025</w:t>
      </w:r>
    </w:p>
    <w:p w14:paraId="4770977A" w14:textId="77777777" w:rsidR="0093758B" w:rsidRDefault="00C26EA2" w:rsidP="0093758B">
      <w:pPr>
        <w:shd w:val="clear" w:color="auto" w:fill="FFFFFF"/>
        <w:rPr>
          <w:b/>
          <w:bCs/>
          <w:color w:val="7030A0"/>
          <w:sz w:val="48"/>
          <w:szCs w:val="48"/>
        </w:rPr>
      </w:pPr>
      <w:r>
        <w:rPr>
          <w:rFonts w:ascii="Cambria" w:hAnsi="Cambria"/>
          <w:sz w:val="28"/>
          <w:szCs w:val="28"/>
        </w:rPr>
        <w:br/>
      </w:r>
      <w:r w:rsidR="00C722C8">
        <w:rPr>
          <w:b/>
          <w:bCs/>
          <w:color w:val="7030A0"/>
          <w:sz w:val="48"/>
          <w:szCs w:val="48"/>
        </w:rPr>
        <w:t>IL DANNO</w:t>
      </w:r>
    </w:p>
    <w:p w14:paraId="44C702CE" w14:textId="28E8F7DA" w:rsidR="00C26EA2" w:rsidRPr="0093758B" w:rsidRDefault="0093758B" w:rsidP="0093758B">
      <w:pPr>
        <w:shd w:val="clear" w:color="auto" w:fill="FFFFFF"/>
        <w:rPr>
          <w:rFonts w:ascii="Cambria" w:hAnsi="Cambria"/>
          <w:sz w:val="20"/>
          <w:szCs w:val="20"/>
        </w:rPr>
      </w:pPr>
      <w:r w:rsidRPr="0093758B">
        <w:rPr>
          <w:sz w:val="20"/>
          <w:szCs w:val="20"/>
        </w:rPr>
        <w:t xml:space="preserve">liberamente ispirato al romanzo </w:t>
      </w:r>
      <w:proofErr w:type="spellStart"/>
      <w:r w:rsidRPr="0093758B">
        <w:rPr>
          <w:rStyle w:val="Enfasicorsivo"/>
          <w:sz w:val="20"/>
          <w:szCs w:val="20"/>
        </w:rPr>
        <w:t>Damage</w:t>
      </w:r>
      <w:proofErr w:type="spellEnd"/>
      <w:r w:rsidRPr="0093758B">
        <w:rPr>
          <w:sz w:val="20"/>
          <w:szCs w:val="20"/>
        </w:rPr>
        <w:t xml:space="preserve"> di Josephine Hart</w:t>
      </w:r>
      <w:r w:rsidRPr="0093758B">
        <w:rPr>
          <w:sz w:val="20"/>
          <w:szCs w:val="20"/>
        </w:rPr>
        <w:br/>
        <w:t>coreografia Susanna Beltrami</w:t>
      </w:r>
      <w:r w:rsidRPr="0093758B">
        <w:rPr>
          <w:sz w:val="20"/>
          <w:szCs w:val="20"/>
        </w:rPr>
        <w:br/>
        <w:t>con Emanuela Montanari, Antonino Sutera, Nicolo Brizzi</w:t>
      </w:r>
      <w:r w:rsidRPr="0093758B">
        <w:rPr>
          <w:sz w:val="20"/>
          <w:szCs w:val="20"/>
        </w:rPr>
        <w:br/>
        <w:t>regia video Salvatore Lazzaro</w:t>
      </w:r>
      <w:r w:rsidRPr="0093758B">
        <w:rPr>
          <w:sz w:val="20"/>
          <w:szCs w:val="20"/>
        </w:rPr>
        <w:br/>
        <w:t xml:space="preserve">direzione stilistica e costumi Luz Maria </w:t>
      </w:r>
      <w:proofErr w:type="spellStart"/>
      <w:r w:rsidRPr="0093758B">
        <w:rPr>
          <w:sz w:val="20"/>
          <w:szCs w:val="20"/>
        </w:rPr>
        <w:t>Jaramillo</w:t>
      </w:r>
      <w:proofErr w:type="spellEnd"/>
      <w:r w:rsidRPr="0093758B">
        <w:rPr>
          <w:sz w:val="20"/>
          <w:szCs w:val="20"/>
        </w:rPr>
        <w:br/>
        <w:t xml:space="preserve">produzione </w:t>
      </w:r>
      <w:proofErr w:type="spellStart"/>
      <w:r w:rsidRPr="0093758B">
        <w:rPr>
          <w:sz w:val="20"/>
          <w:szCs w:val="20"/>
        </w:rPr>
        <w:t>DanceHausPiù</w:t>
      </w:r>
      <w:proofErr w:type="spellEnd"/>
      <w:r w:rsidRPr="0093758B">
        <w:rPr>
          <w:sz w:val="20"/>
          <w:szCs w:val="20"/>
        </w:rPr>
        <w:br/>
        <w:t xml:space="preserve">coproduzione </w:t>
      </w:r>
      <w:proofErr w:type="spellStart"/>
      <w:r w:rsidRPr="0093758B">
        <w:rPr>
          <w:sz w:val="20"/>
          <w:szCs w:val="20"/>
        </w:rPr>
        <w:t>MILANoLTRE</w:t>
      </w:r>
      <w:proofErr w:type="spellEnd"/>
      <w:r w:rsidR="00A625A8" w:rsidRPr="0093758B">
        <w:rPr>
          <w:rFonts w:ascii="Cambria" w:hAnsi="Cambria"/>
          <w:b/>
          <w:bCs/>
          <w:color w:val="7030A0"/>
          <w:sz w:val="20"/>
          <w:szCs w:val="20"/>
        </w:rPr>
        <w:br/>
      </w:r>
    </w:p>
    <w:p w14:paraId="2A10EEB7" w14:textId="450F57A8" w:rsidR="00005B7D" w:rsidRDefault="00C26EA2" w:rsidP="006B7033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78A29C19" wp14:editId="4FC84ED3">
            <wp:extent cx="6116320" cy="2446401"/>
            <wp:effectExtent l="0" t="0" r="5080" b="5080"/>
            <wp:docPr id="1" name="Immagine 1" descr="Immagine che contiene vestiti, persona, interno, scaff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vestiti, persona, interno, scaffale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4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7FA07" w14:textId="77777777" w:rsidR="0093758B" w:rsidRDefault="0093758B" w:rsidP="006B7033">
      <w:pPr>
        <w:jc w:val="center"/>
        <w:rPr>
          <w:rFonts w:ascii="Cambria" w:hAnsi="Cambria"/>
        </w:rPr>
      </w:pPr>
    </w:p>
    <w:p w14:paraId="524765A2" w14:textId="77777777" w:rsidR="0093758B" w:rsidRDefault="0093758B" w:rsidP="006B7033">
      <w:pPr>
        <w:jc w:val="center"/>
        <w:rPr>
          <w:rFonts w:ascii="Cambria" w:hAnsi="Cambria"/>
        </w:rPr>
      </w:pPr>
    </w:p>
    <w:p w14:paraId="381F874C" w14:textId="77777777" w:rsidR="0093758B" w:rsidRDefault="0093758B" w:rsidP="0093758B">
      <w:r w:rsidRPr="00855BC9">
        <w:t xml:space="preserve">Tra le </w:t>
      </w:r>
      <w:r w:rsidRPr="00FA4DF8">
        <w:rPr>
          <w:b/>
        </w:rPr>
        <w:t>personalità più influenti della danza milanese</w:t>
      </w:r>
      <w:r w:rsidRPr="00855BC9">
        <w:t xml:space="preserve">, </w:t>
      </w:r>
      <w:r w:rsidRPr="00FA4DF8">
        <w:rPr>
          <w:b/>
        </w:rPr>
        <w:t>Susanna Beltrami</w:t>
      </w:r>
      <w:r w:rsidRPr="00855BC9">
        <w:t xml:space="preserve"> firma una nuova creazione ispirata a </w:t>
      </w:r>
      <w:proofErr w:type="spellStart"/>
      <w:r w:rsidRPr="00FA4DF8">
        <w:rPr>
          <w:rStyle w:val="Enfasicorsivo"/>
          <w:b/>
        </w:rPr>
        <w:t>Damage</w:t>
      </w:r>
      <w:proofErr w:type="spellEnd"/>
      <w:r w:rsidRPr="00FA4DF8">
        <w:rPr>
          <w:b/>
        </w:rPr>
        <w:t xml:space="preserve"> </w:t>
      </w:r>
      <w:r w:rsidRPr="00855BC9">
        <w:t>di Josephine Hart. Una vertigine coreografica tra desiderio, colpa e memoria, che trasforma il trauma in pura tensione scenica</w:t>
      </w:r>
      <w:r>
        <w:t>, quasi cinematografica</w:t>
      </w:r>
      <w:r w:rsidRPr="00855BC9">
        <w:t>. In scena</w:t>
      </w:r>
      <w:r>
        <w:t xml:space="preserve"> </w:t>
      </w:r>
      <w:r w:rsidRPr="00855BC9">
        <w:t>Emanuela Montanari, Antonino Su</w:t>
      </w:r>
      <w:r>
        <w:t>tera, già primi ballerini del Teatro alla Scala, accompagnati dal giovane Nicolo Brizzi.</w:t>
      </w:r>
    </w:p>
    <w:p w14:paraId="240EEFF8" w14:textId="77777777" w:rsidR="0093758B" w:rsidRDefault="0093758B" w:rsidP="006B7033">
      <w:pPr>
        <w:jc w:val="center"/>
        <w:rPr>
          <w:rFonts w:ascii="Cambria" w:hAnsi="Cambria"/>
        </w:rPr>
      </w:pPr>
    </w:p>
    <w:p w14:paraId="2B5E81DD" w14:textId="12A51763" w:rsidR="0093758B" w:rsidRPr="00C26EA2" w:rsidRDefault="0093758B" w:rsidP="0093758B">
      <w:pPr>
        <w:spacing w:before="100" w:beforeAutospacing="1" w:after="100" w:afterAutospacing="1"/>
        <w:rPr>
          <w:b/>
          <w:bCs/>
          <w:noProof/>
          <w:color w:val="7030A0"/>
          <w:sz w:val="36"/>
          <w:szCs w:val="36"/>
          <w:u w:val="single"/>
        </w:rPr>
      </w:pPr>
      <w:hyperlink r:id="rId11" w:history="1">
        <w:r w:rsidRPr="00C26EA2">
          <w:rPr>
            <w:rStyle w:val="Collegamentoipertestuale"/>
            <w:b/>
            <w:bCs/>
            <w:noProof/>
            <w:color w:val="7030A0"/>
            <w:sz w:val="48"/>
            <w:szCs w:val="48"/>
          </w:rPr>
          <w:t xml:space="preserve">PROMO </w:t>
        </w:r>
        <w:r w:rsidR="006B616D">
          <w:rPr>
            <w:rStyle w:val="Collegamentoipertestuale"/>
            <w:b/>
            <w:bCs/>
            <w:noProof/>
            <w:color w:val="7030A0"/>
            <w:sz w:val="48"/>
            <w:szCs w:val="48"/>
          </w:rPr>
          <w:t>UNICATT</w:t>
        </w:r>
        <w:r w:rsidRPr="00C26EA2">
          <w:rPr>
            <w:rStyle w:val="Collegamentoipertestuale"/>
            <w:b/>
            <w:bCs/>
            <w:noProof/>
            <w:color w:val="7030A0"/>
            <w:sz w:val="48"/>
            <w:szCs w:val="48"/>
          </w:rPr>
          <w:t>/MIOL</w:t>
        </w:r>
        <w:r w:rsidRPr="00C26EA2">
          <w:rPr>
            <w:rStyle w:val="Collegamentoipertestuale"/>
            <w:b/>
            <w:bCs/>
            <w:noProof/>
            <w:color w:val="7030A0"/>
            <w:sz w:val="36"/>
            <w:szCs w:val="36"/>
          </w:rPr>
          <w:br/>
          <w:t>biglietti a €12.50 cad. </w:t>
        </w:r>
      </w:hyperlink>
    </w:p>
    <w:p w14:paraId="63A8D6FF" w14:textId="0CC3E1F2" w:rsidR="0093758B" w:rsidRDefault="0093758B" w:rsidP="0093758B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 w:rsidRPr="00BC4E74">
        <w:rPr>
          <w:rFonts w:ascii="Cambria" w:hAnsi="Cambria"/>
          <w:b/>
          <w:bCs/>
          <w:color w:val="000000"/>
        </w:rPr>
        <w:t xml:space="preserve">Acquisto diretto: </w:t>
      </w:r>
      <w:r w:rsidRPr="00BC4E74">
        <w:rPr>
          <w:rFonts w:ascii="Cambria" w:hAnsi="Cambria"/>
          <w:color w:val="000000"/>
        </w:rPr>
        <w:t xml:space="preserve">i biglietti possono essere acquistati </w:t>
      </w:r>
      <w:hyperlink r:id="rId12" w:history="1">
        <w:r w:rsidRPr="0021386D">
          <w:rPr>
            <w:rStyle w:val="Collegamentoipertestuale"/>
            <w:rFonts w:ascii="Cambria" w:hAnsi="Cambria"/>
            <w:b/>
            <w:bCs/>
          </w:rPr>
          <w:t xml:space="preserve">online al seguente </w:t>
        </w:r>
        <w:r w:rsidRPr="0021386D">
          <w:rPr>
            <w:rStyle w:val="Collegamentoipertestuale"/>
            <w:b/>
            <w:bCs/>
          </w:rPr>
          <w:t>link</w:t>
        </w:r>
      </w:hyperlink>
      <w:r>
        <w:t xml:space="preserve"> o</w:t>
      </w:r>
      <w:r w:rsidRPr="0014402F">
        <w:rPr>
          <w:rFonts w:ascii="Cambria" w:hAnsi="Cambria"/>
          <w:color w:val="000000"/>
        </w:rPr>
        <w:t xml:space="preserve">ppure in caso di problemi con l'acquisto online </w:t>
      </w:r>
      <w:r w:rsidRPr="0014402F">
        <w:rPr>
          <w:rFonts w:ascii="Cambria" w:hAnsi="Cambria"/>
          <w:b/>
          <w:bCs/>
          <w:color w:val="000000"/>
        </w:rPr>
        <w:t>contattando telefonicamente</w:t>
      </w:r>
      <w:r w:rsidRPr="0014402F">
        <w:rPr>
          <w:rFonts w:ascii="Cambria" w:hAnsi="Cambria"/>
          <w:color w:val="000000"/>
        </w:rPr>
        <w:t xml:space="preserve"> la biglietteria allo</w:t>
      </w:r>
      <w:r>
        <w:rPr>
          <w:rFonts w:ascii="Cambria" w:hAnsi="Cambria"/>
          <w:color w:val="000000"/>
        </w:rPr>
        <w:t xml:space="preserve"> 02.</w:t>
      </w:r>
      <w:r w:rsidRPr="0014402F">
        <w:rPr>
          <w:rFonts w:ascii="Cambria" w:hAnsi="Cambria"/>
          <w:color w:val="000000"/>
        </w:rPr>
        <w:t>00.66.06.06</w:t>
      </w:r>
      <w:r>
        <w:rPr>
          <w:rFonts w:ascii="Cambria" w:hAnsi="Cambria"/>
          <w:color w:val="000000"/>
        </w:rPr>
        <w:t xml:space="preserve"> </w:t>
      </w:r>
      <w:r w:rsidRPr="0014402F">
        <w:rPr>
          <w:rFonts w:ascii="Cambria" w:hAnsi="Cambria"/>
          <w:color w:val="000000"/>
        </w:rPr>
        <w:t xml:space="preserve">ed </w:t>
      </w:r>
      <w:r w:rsidRPr="0014402F">
        <w:rPr>
          <w:rFonts w:ascii="Cambria" w:hAnsi="Cambria"/>
          <w:b/>
          <w:bCs/>
          <w:color w:val="000000"/>
        </w:rPr>
        <w:t>effettuando il pagamento tramite carta di credito</w:t>
      </w:r>
      <w:r w:rsidRPr="0014402F">
        <w:rPr>
          <w:rFonts w:ascii="Cambria" w:hAnsi="Cambria"/>
          <w:color w:val="000000"/>
        </w:rPr>
        <w:t xml:space="preserve"> </w:t>
      </w:r>
      <w:r w:rsidRPr="00BC4E74">
        <w:rPr>
          <w:rFonts w:ascii="Cambria" w:hAnsi="Cambria"/>
          <w:color w:val="000000"/>
        </w:rPr>
        <w:t xml:space="preserve">(al momento dell'acquisto sarà necessario specificare di usufruire della </w:t>
      </w:r>
      <w:r w:rsidRPr="00BC4E74">
        <w:rPr>
          <w:rFonts w:ascii="Cambria" w:hAnsi="Cambria"/>
          <w:b/>
          <w:bCs/>
          <w:color w:val="000000"/>
        </w:rPr>
        <w:t>PROMO</w:t>
      </w:r>
      <w:r w:rsidRPr="003F7687">
        <w:t xml:space="preserve"> </w:t>
      </w:r>
      <w:r w:rsidR="006B616D">
        <w:rPr>
          <w:rFonts w:ascii="Cambria" w:hAnsi="Cambria"/>
          <w:b/>
          <w:bCs/>
          <w:color w:val="000000"/>
        </w:rPr>
        <w:t>UNICATT</w:t>
      </w:r>
      <w:r w:rsidRPr="00BC4E74">
        <w:rPr>
          <w:rFonts w:ascii="Cambria" w:hAnsi="Cambria"/>
          <w:b/>
          <w:bCs/>
          <w:color w:val="000000"/>
        </w:rPr>
        <w:t>/</w:t>
      </w:r>
      <w:r>
        <w:rPr>
          <w:rFonts w:ascii="Cambria" w:hAnsi="Cambria"/>
          <w:b/>
          <w:bCs/>
          <w:color w:val="000000"/>
        </w:rPr>
        <w:t>MIOL</w:t>
      </w:r>
      <w:r w:rsidRPr="00BC4E74">
        <w:rPr>
          <w:rFonts w:ascii="Cambria" w:hAnsi="Cambria"/>
          <w:color w:val="000000"/>
        </w:rPr>
        <w:t>).</w:t>
      </w:r>
    </w:p>
    <w:p w14:paraId="236D18D6" w14:textId="77777777" w:rsidR="0093758B" w:rsidRDefault="0093758B" w:rsidP="006B7033">
      <w:pPr>
        <w:jc w:val="center"/>
        <w:rPr>
          <w:rFonts w:ascii="Cambria" w:hAnsi="Cambria"/>
        </w:rPr>
      </w:pPr>
    </w:p>
    <w:p w14:paraId="4BF4534A" w14:textId="77777777" w:rsidR="007F74F7" w:rsidRDefault="007F74F7" w:rsidP="006B7033">
      <w:pPr>
        <w:jc w:val="center"/>
        <w:rPr>
          <w:rFonts w:ascii="Cambria" w:hAnsi="Cambria"/>
        </w:rPr>
      </w:pPr>
    </w:p>
    <w:p w14:paraId="7054F45C" w14:textId="77777777" w:rsidR="007F74F7" w:rsidRDefault="007F74F7" w:rsidP="006B7033">
      <w:pPr>
        <w:jc w:val="center"/>
        <w:rPr>
          <w:rFonts w:ascii="Cambria" w:hAnsi="Cambria"/>
        </w:rPr>
      </w:pPr>
    </w:p>
    <w:p w14:paraId="64AFE351" w14:textId="77777777" w:rsidR="007F74F7" w:rsidRDefault="007F74F7" w:rsidP="006B7033">
      <w:pPr>
        <w:jc w:val="center"/>
        <w:rPr>
          <w:rFonts w:ascii="Cambria" w:hAnsi="Cambria"/>
        </w:rPr>
      </w:pPr>
    </w:p>
    <w:p w14:paraId="73798C0C" w14:textId="77777777" w:rsidR="007F74F7" w:rsidRDefault="007F74F7" w:rsidP="006B7033">
      <w:pPr>
        <w:jc w:val="center"/>
        <w:rPr>
          <w:rFonts w:ascii="Cambria" w:hAnsi="Cambria"/>
        </w:rPr>
      </w:pPr>
    </w:p>
    <w:p w14:paraId="79F1EC5F" w14:textId="77777777" w:rsidR="007F74F7" w:rsidRDefault="007F74F7" w:rsidP="006B7033">
      <w:pPr>
        <w:jc w:val="center"/>
        <w:rPr>
          <w:rFonts w:ascii="Cambria" w:hAnsi="Cambria"/>
        </w:rPr>
      </w:pPr>
    </w:p>
    <w:p w14:paraId="6E7966E9" w14:textId="77777777" w:rsidR="007F74F7" w:rsidRDefault="007F74F7" w:rsidP="006B7033">
      <w:pPr>
        <w:jc w:val="center"/>
        <w:rPr>
          <w:rFonts w:ascii="Cambria" w:hAnsi="Cambria"/>
        </w:rPr>
      </w:pPr>
    </w:p>
    <w:p w14:paraId="0D752B3D" w14:textId="77777777" w:rsidR="007F74F7" w:rsidRDefault="007F74F7" w:rsidP="006B7033">
      <w:pPr>
        <w:jc w:val="center"/>
        <w:rPr>
          <w:rFonts w:ascii="Cambria" w:hAnsi="Cambria"/>
        </w:rPr>
      </w:pPr>
    </w:p>
    <w:p w14:paraId="574336CF" w14:textId="77777777" w:rsidR="007F74F7" w:rsidRDefault="007F74F7" w:rsidP="006B7033">
      <w:pPr>
        <w:jc w:val="center"/>
        <w:rPr>
          <w:rFonts w:ascii="Cambria" w:hAnsi="Cambria"/>
        </w:rPr>
      </w:pPr>
    </w:p>
    <w:p w14:paraId="69629E50" w14:textId="77777777" w:rsidR="007F74F7" w:rsidRDefault="007F74F7" w:rsidP="006B7033">
      <w:pPr>
        <w:jc w:val="center"/>
        <w:rPr>
          <w:rFonts w:ascii="Cambria" w:hAnsi="Cambria"/>
        </w:rPr>
      </w:pPr>
    </w:p>
    <w:p w14:paraId="402E704B" w14:textId="77777777" w:rsidR="007F74F7" w:rsidRDefault="007F74F7" w:rsidP="006B7033">
      <w:pPr>
        <w:jc w:val="center"/>
        <w:rPr>
          <w:rFonts w:ascii="Cambria" w:hAnsi="Cambria"/>
        </w:rPr>
      </w:pPr>
    </w:p>
    <w:p w14:paraId="40DC85A2" w14:textId="77777777" w:rsidR="007F74F7" w:rsidRDefault="007F74F7" w:rsidP="006B7033">
      <w:pPr>
        <w:jc w:val="center"/>
        <w:rPr>
          <w:rFonts w:ascii="Cambria" w:hAnsi="Cambria"/>
        </w:rPr>
      </w:pPr>
    </w:p>
    <w:p w14:paraId="7104219C" w14:textId="77777777" w:rsidR="007F74F7" w:rsidRDefault="007F74F7" w:rsidP="006B7033">
      <w:pPr>
        <w:jc w:val="center"/>
        <w:rPr>
          <w:rFonts w:ascii="Cambria" w:hAnsi="Cambria"/>
        </w:rPr>
      </w:pPr>
    </w:p>
    <w:p w14:paraId="409FE168" w14:textId="77777777" w:rsidR="007F74F7" w:rsidRDefault="007F74F7" w:rsidP="006B7033">
      <w:pPr>
        <w:jc w:val="center"/>
        <w:rPr>
          <w:rFonts w:ascii="Cambria" w:hAnsi="Cambria"/>
        </w:rPr>
      </w:pPr>
    </w:p>
    <w:p w14:paraId="13E1C683" w14:textId="77777777" w:rsidR="007F74F7" w:rsidRDefault="007F74F7" w:rsidP="006B7033">
      <w:pPr>
        <w:jc w:val="center"/>
        <w:rPr>
          <w:rFonts w:ascii="Cambria" w:hAnsi="Cambria"/>
        </w:rPr>
      </w:pPr>
    </w:p>
    <w:p w14:paraId="4A9EF52A" w14:textId="77777777" w:rsidR="007F74F7" w:rsidRDefault="007F74F7" w:rsidP="006B7033">
      <w:pPr>
        <w:jc w:val="center"/>
        <w:rPr>
          <w:rFonts w:ascii="Cambria" w:hAnsi="Cambria"/>
        </w:rPr>
      </w:pPr>
    </w:p>
    <w:p w14:paraId="2BEE03FB" w14:textId="77777777" w:rsidR="007F74F7" w:rsidRDefault="007F74F7" w:rsidP="007F74F7">
      <w:pPr>
        <w:jc w:val="center"/>
        <w:rPr>
          <w:rFonts w:ascii="Cambria" w:hAnsi="Cambria"/>
          <w:b/>
          <w:bCs/>
          <w:color w:val="7030A0"/>
          <w:sz w:val="48"/>
          <w:szCs w:val="48"/>
        </w:rPr>
      </w:pPr>
      <w:r w:rsidRPr="000E4C34">
        <w:rPr>
          <w:rFonts w:ascii="Cambria" w:hAnsi="Cambria"/>
          <w:b/>
          <w:bCs/>
          <w:color w:val="7030A0"/>
          <w:sz w:val="48"/>
          <w:szCs w:val="48"/>
        </w:rPr>
        <w:t>ABBONARSI CONVIENE!</w:t>
      </w:r>
    </w:p>
    <w:p w14:paraId="651B8FD2" w14:textId="77777777" w:rsidR="007F74F7" w:rsidRDefault="007F74F7" w:rsidP="007F74F7">
      <w:pPr>
        <w:jc w:val="center"/>
        <w:rPr>
          <w:rFonts w:ascii="Cambria" w:hAnsi="Cambria"/>
        </w:rPr>
      </w:pPr>
    </w:p>
    <w:p w14:paraId="6D6961C0" w14:textId="77777777" w:rsidR="007F74F7" w:rsidRDefault="007F74F7" w:rsidP="007F74F7">
      <w:pPr>
        <w:jc w:val="center"/>
        <w:rPr>
          <w:rFonts w:ascii="Cambria" w:hAnsi="Cambria"/>
        </w:rPr>
      </w:pPr>
    </w:p>
    <w:p w14:paraId="7ED7E341" w14:textId="77777777" w:rsidR="007F74F7" w:rsidRDefault="007F74F7" w:rsidP="007F74F7">
      <w:pPr>
        <w:jc w:val="center"/>
        <w:rPr>
          <w:rFonts w:ascii="Cambria" w:hAnsi="Cambria"/>
        </w:rPr>
      </w:pPr>
    </w:p>
    <w:p w14:paraId="3B363305" w14:textId="77777777" w:rsidR="007F74F7" w:rsidRPr="00491F00" w:rsidRDefault="007F74F7" w:rsidP="007F74F7">
      <w:pPr>
        <w:jc w:val="center"/>
        <w:rPr>
          <w:rFonts w:ascii="Cambria" w:hAnsi="Cambria"/>
          <w:color w:val="EC2BED"/>
          <w:sz w:val="48"/>
          <w:szCs w:val="48"/>
        </w:rPr>
      </w:pPr>
      <w:r>
        <w:rPr>
          <w:rFonts w:ascii="Cambria" w:hAnsi="Cambria"/>
          <w:b/>
          <w:bCs/>
          <w:color w:val="EC2BED"/>
          <w:sz w:val="32"/>
          <w:szCs w:val="32"/>
        </w:rPr>
        <w:t>MIOLEDU</w:t>
      </w:r>
    </w:p>
    <w:p w14:paraId="29500AC7" w14:textId="77777777" w:rsidR="007F74F7" w:rsidRPr="00491F00" w:rsidRDefault="007F74F7" w:rsidP="007F74F7">
      <w:pPr>
        <w:jc w:val="center"/>
        <w:rPr>
          <w:rFonts w:ascii="Cambria" w:hAnsi="Cambria"/>
          <w:b/>
          <w:bCs/>
          <w:color w:val="EC2BED"/>
          <w:sz w:val="32"/>
          <w:szCs w:val="32"/>
        </w:rPr>
      </w:pPr>
      <w:r w:rsidRPr="00491F00">
        <w:rPr>
          <w:rFonts w:ascii="Cambria" w:hAnsi="Cambria"/>
          <w:b/>
          <w:bCs/>
          <w:color w:val="EC2BED"/>
          <w:sz w:val="32"/>
          <w:szCs w:val="32"/>
        </w:rPr>
        <w:t xml:space="preserve">4 ingressi del Festival </w:t>
      </w:r>
      <w:proofErr w:type="spellStart"/>
      <w:r w:rsidRPr="00491F00">
        <w:rPr>
          <w:rFonts w:ascii="Cambria" w:hAnsi="Cambria"/>
          <w:b/>
          <w:bCs/>
          <w:color w:val="EC2BED"/>
          <w:sz w:val="32"/>
          <w:szCs w:val="32"/>
        </w:rPr>
        <w:t>MILANoLTRE</w:t>
      </w:r>
      <w:proofErr w:type="spellEnd"/>
      <w:r w:rsidRPr="00491F00">
        <w:rPr>
          <w:rFonts w:ascii="Cambria" w:hAnsi="Cambria"/>
          <w:b/>
          <w:bCs/>
          <w:color w:val="EC2BED"/>
          <w:sz w:val="32"/>
          <w:szCs w:val="32"/>
        </w:rPr>
        <w:t xml:space="preserve"> 202</w:t>
      </w:r>
      <w:r>
        <w:rPr>
          <w:rFonts w:ascii="Cambria" w:hAnsi="Cambria"/>
          <w:b/>
          <w:bCs/>
          <w:color w:val="EC2BED"/>
          <w:sz w:val="32"/>
          <w:szCs w:val="32"/>
        </w:rPr>
        <w:t>5</w:t>
      </w:r>
    </w:p>
    <w:p w14:paraId="7EBA4476" w14:textId="77777777" w:rsidR="007F74F7" w:rsidRPr="00BA2044" w:rsidRDefault="007F74F7" w:rsidP="007F74F7">
      <w:pPr>
        <w:jc w:val="center"/>
        <w:rPr>
          <w:rFonts w:ascii="Cambria" w:hAnsi="Cambria"/>
          <w:b/>
          <w:bCs/>
          <w:color w:val="EC2BED"/>
          <w:sz w:val="32"/>
          <w:szCs w:val="32"/>
        </w:rPr>
      </w:pPr>
      <w:r w:rsidRPr="00491F00">
        <w:rPr>
          <w:rFonts w:ascii="Cambria" w:hAnsi="Cambria"/>
          <w:b/>
          <w:bCs/>
          <w:color w:val="EC2BED"/>
          <w:sz w:val="32"/>
          <w:szCs w:val="32"/>
        </w:rPr>
        <w:t xml:space="preserve">38€ </w:t>
      </w:r>
      <w:r w:rsidRPr="00491F00">
        <w:rPr>
          <w:rFonts w:ascii="Cambria" w:hAnsi="Cambria"/>
          <w:b/>
          <w:bCs/>
          <w:color w:val="EC2BED"/>
          <w:sz w:val="32"/>
          <w:szCs w:val="32"/>
        </w:rPr>
        <w:br/>
        <w:t>(9,5€ a biglietto)</w:t>
      </w:r>
    </w:p>
    <w:p w14:paraId="4AE170B5" w14:textId="77777777" w:rsidR="007F74F7" w:rsidRDefault="007F74F7" w:rsidP="007F74F7">
      <w:pPr>
        <w:jc w:val="center"/>
        <w:rPr>
          <w:rFonts w:ascii="Cambria" w:hAnsi="Cambria"/>
          <w:b/>
          <w:bCs/>
          <w:color w:val="3459CB"/>
          <w:sz w:val="32"/>
          <w:szCs w:val="32"/>
        </w:rPr>
      </w:pPr>
    </w:p>
    <w:p w14:paraId="45ADA3C0" w14:textId="77777777" w:rsidR="007F74F7" w:rsidRPr="00BC4E74" w:rsidRDefault="007F74F7" w:rsidP="007F74F7">
      <w:pPr>
        <w:jc w:val="center"/>
        <w:rPr>
          <w:rFonts w:ascii="Cambria" w:hAnsi="Cambria"/>
        </w:rPr>
      </w:pPr>
      <w:r w:rsidRPr="00BC4E74">
        <w:rPr>
          <w:rFonts w:ascii="Cambria" w:hAnsi="Cambria"/>
        </w:rPr>
        <w:t>L’abbonamento può essere acquistato direttamente in biglietteria mostrando il tesserino universitario</w:t>
      </w:r>
      <w:r>
        <w:rPr>
          <w:rFonts w:ascii="Cambria" w:hAnsi="Cambria"/>
        </w:rPr>
        <w:t>.</w:t>
      </w:r>
    </w:p>
    <w:p w14:paraId="316FC7FB" w14:textId="77777777" w:rsidR="007F74F7" w:rsidRDefault="007F74F7" w:rsidP="007F74F7">
      <w:pPr>
        <w:jc w:val="center"/>
        <w:rPr>
          <w:rFonts w:ascii="Cambria" w:hAnsi="Cambria"/>
        </w:rPr>
      </w:pPr>
    </w:p>
    <w:p w14:paraId="2857A9BF" w14:textId="77777777" w:rsidR="007F74F7" w:rsidRDefault="007F74F7" w:rsidP="007F74F7">
      <w:pPr>
        <w:jc w:val="center"/>
        <w:rPr>
          <w:rFonts w:ascii="Cambria" w:hAnsi="Cambria"/>
        </w:rPr>
      </w:pPr>
    </w:p>
    <w:p w14:paraId="4617DBC1" w14:textId="77777777" w:rsidR="007F74F7" w:rsidRPr="00BC4E74" w:rsidRDefault="007F74F7" w:rsidP="007F74F7">
      <w:pPr>
        <w:jc w:val="center"/>
        <w:rPr>
          <w:rFonts w:ascii="Cambria" w:hAnsi="Cambria"/>
        </w:rPr>
      </w:pPr>
    </w:p>
    <w:p w14:paraId="1C564D03" w14:textId="77777777" w:rsidR="007F74F7" w:rsidRPr="00BC4E74" w:rsidRDefault="007F74F7" w:rsidP="007F74F7">
      <w:pPr>
        <w:jc w:val="center"/>
        <w:rPr>
          <w:rFonts w:ascii="Cambria" w:hAnsi="Cambria"/>
        </w:rPr>
      </w:pPr>
      <w:r w:rsidRPr="00BC4E74"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INCLUDEPICTURE "\\\\10.0.0.103\\var\\folders\\81\\3jp9xd1n79n_s6b579lx71tw0000gp\\T\\com.microsoft.Word\\WebArchiveCopyPasteTempFiles\\cid2DE8A9FB-9065-4CD3-B377-9B95C0B724E0" \* MERGEFORMAT </w:instrText>
      </w:r>
      <w:r w:rsidRPr="00BC4E74">
        <w:rPr>
          <w:rFonts w:ascii="Cambria" w:hAnsi="Cambria"/>
        </w:rPr>
        <w:fldChar w:fldCharType="separate"/>
      </w:r>
      <w:r w:rsidRPr="00BC4E74">
        <w:rPr>
          <w:rFonts w:ascii="Cambria" w:hAnsi="Cambria"/>
          <w:noProof/>
        </w:rPr>
        <w:drawing>
          <wp:inline distT="0" distB="0" distL="0" distR="0" wp14:anchorId="35D53406" wp14:editId="4F398C0B">
            <wp:extent cx="476314" cy="871268"/>
            <wp:effectExtent l="0" t="0" r="6350" b="5080"/>
            <wp:docPr id="1692696519" name="Picture 1" descr="COLORE COMPLETO 10cm 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3FDA32-BC46-4A7D-80ED-0CBFF7BEBEF9" descr="COLORE COMPLETO 10cm 72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4" cy="87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E74">
        <w:rPr>
          <w:rFonts w:ascii="Cambria" w:hAnsi="Cambria"/>
        </w:rPr>
        <w:fldChar w:fldCharType="end"/>
      </w:r>
    </w:p>
    <w:p w14:paraId="034C949D" w14:textId="77777777" w:rsidR="007F74F7" w:rsidRPr="00BC4E74" w:rsidRDefault="007F74F7" w:rsidP="006B7033">
      <w:pPr>
        <w:jc w:val="center"/>
        <w:rPr>
          <w:rFonts w:ascii="Cambria" w:hAnsi="Cambria"/>
        </w:rPr>
      </w:pPr>
    </w:p>
    <w:sectPr w:rsidR="007F74F7" w:rsidRPr="00BC4E74" w:rsidSect="00365C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94E5A"/>
    <w:multiLevelType w:val="multilevel"/>
    <w:tmpl w:val="5238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07F77"/>
    <w:multiLevelType w:val="multilevel"/>
    <w:tmpl w:val="B2B2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50233">
    <w:abstractNumId w:val="1"/>
  </w:num>
  <w:num w:numId="2" w16cid:durableId="147987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A9"/>
    <w:rsid w:val="00005B7D"/>
    <w:rsid w:val="000124EE"/>
    <w:rsid w:val="000221F9"/>
    <w:rsid w:val="0003708E"/>
    <w:rsid w:val="0005482E"/>
    <w:rsid w:val="00087D44"/>
    <w:rsid w:val="000919B1"/>
    <w:rsid w:val="000A459E"/>
    <w:rsid w:val="000B0AAF"/>
    <w:rsid w:val="000B5EA9"/>
    <w:rsid w:val="000E4C34"/>
    <w:rsid w:val="00127A14"/>
    <w:rsid w:val="00131DA6"/>
    <w:rsid w:val="0014402F"/>
    <w:rsid w:val="001522B0"/>
    <w:rsid w:val="00157C9D"/>
    <w:rsid w:val="001704C7"/>
    <w:rsid w:val="001936BA"/>
    <w:rsid w:val="001B3C97"/>
    <w:rsid w:val="001E01A9"/>
    <w:rsid w:val="001E6855"/>
    <w:rsid w:val="00204232"/>
    <w:rsid w:val="0021386D"/>
    <w:rsid w:val="00230209"/>
    <w:rsid w:val="002548F2"/>
    <w:rsid w:val="00262086"/>
    <w:rsid w:val="002672A1"/>
    <w:rsid w:val="00272625"/>
    <w:rsid w:val="0027513F"/>
    <w:rsid w:val="00280663"/>
    <w:rsid w:val="002807E9"/>
    <w:rsid w:val="002D5ACD"/>
    <w:rsid w:val="002D6CF0"/>
    <w:rsid w:val="00307FC5"/>
    <w:rsid w:val="00324B3C"/>
    <w:rsid w:val="0035282C"/>
    <w:rsid w:val="00365C57"/>
    <w:rsid w:val="003924D8"/>
    <w:rsid w:val="00396303"/>
    <w:rsid w:val="003B5041"/>
    <w:rsid w:val="003C7A39"/>
    <w:rsid w:val="003D2F96"/>
    <w:rsid w:val="003E7511"/>
    <w:rsid w:val="003F7687"/>
    <w:rsid w:val="00402B47"/>
    <w:rsid w:val="00422FE7"/>
    <w:rsid w:val="00447FA9"/>
    <w:rsid w:val="00482A99"/>
    <w:rsid w:val="00487858"/>
    <w:rsid w:val="004A0F45"/>
    <w:rsid w:val="004B17D2"/>
    <w:rsid w:val="004B68EB"/>
    <w:rsid w:val="004D1191"/>
    <w:rsid w:val="004D615F"/>
    <w:rsid w:val="004E270E"/>
    <w:rsid w:val="004E4582"/>
    <w:rsid w:val="004E6017"/>
    <w:rsid w:val="00506C8B"/>
    <w:rsid w:val="0051051C"/>
    <w:rsid w:val="00551C34"/>
    <w:rsid w:val="00554F5C"/>
    <w:rsid w:val="005764A9"/>
    <w:rsid w:val="00580F8E"/>
    <w:rsid w:val="00595A35"/>
    <w:rsid w:val="005B6B9F"/>
    <w:rsid w:val="005D19D3"/>
    <w:rsid w:val="00653478"/>
    <w:rsid w:val="00662ED6"/>
    <w:rsid w:val="00671432"/>
    <w:rsid w:val="00671A74"/>
    <w:rsid w:val="006958D7"/>
    <w:rsid w:val="006B616D"/>
    <w:rsid w:val="006B6BAF"/>
    <w:rsid w:val="006B7033"/>
    <w:rsid w:val="006D7491"/>
    <w:rsid w:val="006E0197"/>
    <w:rsid w:val="006E34A5"/>
    <w:rsid w:val="006F01E1"/>
    <w:rsid w:val="006F2C51"/>
    <w:rsid w:val="006F7160"/>
    <w:rsid w:val="00706A38"/>
    <w:rsid w:val="007133FC"/>
    <w:rsid w:val="007322E2"/>
    <w:rsid w:val="007345B0"/>
    <w:rsid w:val="00785560"/>
    <w:rsid w:val="007F0D0F"/>
    <w:rsid w:val="007F74F7"/>
    <w:rsid w:val="008140F2"/>
    <w:rsid w:val="0083213B"/>
    <w:rsid w:val="00833676"/>
    <w:rsid w:val="00851F3A"/>
    <w:rsid w:val="00852337"/>
    <w:rsid w:val="00861986"/>
    <w:rsid w:val="00872659"/>
    <w:rsid w:val="00887CAF"/>
    <w:rsid w:val="008C26C2"/>
    <w:rsid w:val="008D06CD"/>
    <w:rsid w:val="008D5FFF"/>
    <w:rsid w:val="009015D4"/>
    <w:rsid w:val="00926119"/>
    <w:rsid w:val="0093758B"/>
    <w:rsid w:val="0096399A"/>
    <w:rsid w:val="009839CE"/>
    <w:rsid w:val="009C28CB"/>
    <w:rsid w:val="009C4F6A"/>
    <w:rsid w:val="009C7A24"/>
    <w:rsid w:val="009F7A2C"/>
    <w:rsid w:val="00A002DB"/>
    <w:rsid w:val="00A07180"/>
    <w:rsid w:val="00A13166"/>
    <w:rsid w:val="00A146EA"/>
    <w:rsid w:val="00A16677"/>
    <w:rsid w:val="00A27F5F"/>
    <w:rsid w:val="00A47E63"/>
    <w:rsid w:val="00A527CF"/>
    <w:rsid w:val="00A53260"/>
    <w:rsid w:val="00A613E2"/>
    <w:rsid w:val="00A625A8"/>
    <w:rsid w:val="00A6632E"/>
    <w:rsid w:val="00A75F0A"/>
    <w:rsid w:val="00A82729"/>
    <w:rsid w:val="00A84DA7"/>
    <w:rsid w:val="00A85DFB"/>
    <w:rsid w:val="00A93DDE"/>
    <w:rsid w:val="00AA1944"/>
    <w:rsid w:val="00AA27FA"/>
    <w:rsid w:val="00AB31B8"/>
    <w:rsid w:val="00AC644A"/>
    <w:rsid w:val="00AC73D2"/>
    <w:rsid w:val="00AE1497"/>
    <w:rsid w:val="00B50891"/>
    <w:rsid w:val="00B64A26"/>
    <w:rsid w:val="00B83369"/>
    <w:rsid w:val="00B8358D"/>
    <w:rsid w:val="00B84945"/>
    <w:rsid w:val="00B84BA7"/>
    <w:rsid w:val="00BA2044"/>
    <w:rsid w:val="00BA2048"/>
    <w:rsid w:val="00BA35B3"/>
    <w:rsid w:val="00BA4E3C"/>
    <w:rsid w:val="00BB54DA"/>
    <w:rsid w:val="00BC4E74"/>
    <w:rsid w:val="00BD4E5E"/>
    <w:rsid w:val="00C05D50"/>
    <w:rsid w:val="00C103F6"/>
    <w:rsid w:val="00C16F86"/>
    <w:rsid w:val="00C26EA2"/>
    <w:rsid w:val="00C311AD"/>
    <w:rsid w:val="00C530C4"/>
    <w:rsid w:val="00C7172F"/>
    <w:rsid w:val="00C722C8"/>
    <w:rsid w:val="00C85B8F"/>
    <w:rsid w:val="00C90B07"/>
    <w:rsid w:val="00C96C18"/>
    <w:rsid w:val="00CA63EE"/>
    <w:rsid w:val="00CB35DC"/>
    <w:rsid w:val="00CC352F"/>
    <w:rsid w:val="00CE10B6"/>
    <w:rsid w:val="00CF1053"/>
    <w:rsid w:val="00CF2957"/>
    <w:rsid w:val="00CF5CC6"/>
    <w:rsid w:val="00CF61B8"/>
    <w:rsid w:val="00D10B64"/>
    <w:rsid w:val="00D215A3"/>
    <w:rsid w:val="00D53CEF"/>
    <w:rsid w:val="00D65A43"/>
    <w:rsid w:val="00D72A88"/>
    <w:rsid w:val="00DB15CB"/>
    <w:rsid w:val="00DC2FA0"/>
    <w:rsid w:val="00DC4E27"/>
    <w:rsid w:val="00DF1560"/>
    <w:rsid w:val="00DF4CA0"/>
    <w:rsid w:val="00E01343"/>
    <w:rsid w:val="00E24546"/>
    <w:rsid w:val="00E5042F"/>
    <w:rsid w:val="00E70668"/>
    <w:rsid w:val="00E80275"/>
    <w:rsid w:val="00E92052"/>
    <w:rsid w:val="00EB1AE5"/>
    <w:rsid w:val="00EC0BEA"/>
    <w:rsid w:val="00EF02B7"/>
    <w:rsid w:val="00EF6C2E"/>
    <w:rsid w:val="00F03C8C"/>
    <w:rsid w:val="00F12D46"/>
    <w:rsid w:val="00F3222D"/>
    <w:rsid w:val="00F5055F"/>
    <w:rsid w:val="00F676C8"/>
    <w:rsid w:val="00F96018"/>
    <w:rsid w:val="00FA6D19"/>
    <w:rsid w:val="00FB3FD0"/>
    <w:rsid w:val="00FC0CEC"/>
    <w:rsid w:val="00FE702C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0EA4"/>
  <w15:chartTrackingRefBased/>
  <w15:docId w15:val="{A8F2308E-17B9-1A4C-BED6-CED25851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530C4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726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0B5EA9"/>
  </w:style>
  <w:style w:type="character" w:styleId="Collegamentoipertestuale">
    <w:name w:val="Hyperlink"/>
    <w:basedOn w:val="Carpredefinitoparagrafo"/>
    <w:uiPriority w:val="99"/>
    <w:unhideWhenUsed/>
    <w:rsid w:val="000B5EA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B5EA9"/>
  </w:style>
  <w:style w:type="character" w:styleId="Collegamentovisitato">
    <w:name w:val="FollowedHyperlink"/>
    <w:basedOn w:val="Carpredefinitoparagrafo"/>
    <w:uiPriority w:val="99"/>
    <w:semiHidden/>
    <w:unhideWhenUsed/>
    <w:rsid w:val="00C0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E5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6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872659"/>
    <w:rPr>
      <w:i/>
      <w:iCs/>
    </w:rPr>
  </w:style>
  <w:style w:type="paragraph" w:styleId="NormaleWeb">
    <w:name w:val="Normal (Web)"/>
    <w:basedOn w:val="Normale"/>
    <w:uiPriority w:val="99"/>
    <w:unhideWhenUsed/>
    <w:rsid w:val="008726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72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58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9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31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15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1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9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4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64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58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91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24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1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96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29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5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7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16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37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6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2871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2973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6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8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93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3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3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13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4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98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07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3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5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0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0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01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40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7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36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2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6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0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76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27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5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19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73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3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6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2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10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9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6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2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3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5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2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1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2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5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1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9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98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22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2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5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3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anoltre.elfo.org/selection/event/date?productId=10228634529607&amp;advantageId=102286389464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ilanoltre.elfo.org/selection/event/date?productId=10228634161368&amp;advantageId=102286389464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ilanoltre.elfo.org/selection/event/date?productId=10228634161368&amp;advantageId=1022863894643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milanoltre.elfo.org/selection/event/date?productId=10228634529607&amp;advantageId=102286389464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61222-0621-2941-BE3E-557C7868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Santoro</cp:lastModifiedBy>
  <cp:revision>27</cp:revision>
  <cp:lastPrinted>2022-01-19T12:01:00Z</cp:lastPrinted>
  <dcterms:created xsi:type="dcterms:W3CDTF">2023-07-27T13:21:00Z</dcterms:created>
  <dcterms:modified xsi:type="dcterms:W3CDTF">2025-07-25T09:31:00Z</dcterms:modified>
</cp:coreProperties>
</file>