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D83C" w14:textId="77777777" w:rsidR="00924BF0" w:rsidRDefault="00924BF0" w:rsidP="00924BF0">
      <w:pPr>
        <w:jc w:val="center"/>
        <w:rPr>
          <w:b/>
          <w:sz w:val="28"/>
        </w:rPr>
      </w:pPr>
      <w:r>
        <w:rPr>
          <w:b/>
          <w:noProof/>
          <w:sz w:val="28"/>
          <w:lang w:eastAsia="it-IT"/>
        </w:rPr>
        <w:drawing>
          <wp:anchor distT="0" distB="0" distL="114300" distR="114300" simplePos="0" relativeHeight="251659264" behindDoc="0" locked="0" layoutInCell="1" allowOverlap="1" wp14:anchorId="52482144" wp14:editId="343118A0">
            <wp:simplePos x="0" y="0"/>
            <wp:positionH relativeFrom="margin">
              <wp:align>left</wp:align>
            </wp:positionH>
            <wp:positionV relativeFrom="paragraph">
              <wp:posOffset>7620</wp:posOffset>
            </wp:positionV>
            <wp:extent cx="802257" cy="67185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CTA+Salone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2257" cy="671855"/>
                    </a:xfrm>
                    <a:prstGeom prst="rect">
                      <a:avLst/>
                    </a:prstGeom>
                  </pic:spPr>
                </pic:pic>
              </a:graphicData>
            </a:graphic>
          </wp:anchor>
        </w:drawing>
      </w:r>
    </w:p>
    <w:p w14:paraId="22B25B8D" w14:textId="77777777" w:rsidR="00924BF0" w:rsidRDefault="00924BF0" w:rsidP="00924BF0">
      <w:pPr>
        <w:jc w:val="center"/>
        <w:rPr>
          <w:b/>
          <w:sz w:val="28"/>
        </w:rPr>
      </w:pPr>
      <w:r w:rsidRPr="003F3ED3">
        <w:rPr>
          <w:b/>
          <w:sz w:val="28"/>
        </w:rPr>
        <w:t>PROGRAMMAZIONE</w:t>
      </w:r>
    </w:p>
    <w:p w14:paraId="2F6EFD53" w14:textId="77777777" w:rsidR="00924BF0" w:rsidRDefault="00924BF0" w:rsidP="00924BF0">
      <w:pPr>
        <w:jc w:val="center"/>
        <w:rPr>
          <w:b/>
          <w:sz w:val="28"/>
        </w:rPr>
      </w:pPr>
      <w:r>
        <w:rPr>
          <w:b/>
          <w:sz w:val="28"/>
        </w:rPr>
        <w:t>(Marzo)</w:t>
      </w:r>
    </w:p>
    <w:p w14:paraId="4FF92F78" w14:textId="77777777" w:rsidR="00924BF0" w:rsidRPr="003F3ED3" w:rsidRDefault="00924BF0" w:rsidP="00924BF0">
      <w:pPr>
        <w:rPr>
          <w:b/>
          <w:sz w:val="28"/>
        </w:rPr>
      </w:pPr>
      <w:r>
        <w:rPr>
          <w:b/>
          <w:sz w:val="28"/>
        </w:rPr>
        <w:t xml:space="preserve">                                                  </w:t>
      </w:r>
      <w:r w:rsidRPr="003F3ED3">
        <w:rPr>
          <w:b/>
          <w:sz w:val="28"/>
        </w:rPr>
        <w:t>PACTA SALONE</w:t>
      </w:r>
    </w:p>
    <w:p w14:paraId="259EF207" w14:textId="77777777" w:rsidR="00924BF0" w:rsidRDefault="00924BF0" w:rsidP="00924BF0"/>
    <w:p w14:paraId="5DB7AB71" w14:textId="77777777" w:rsidR="00924BF0" w:rsidRPr="00AA10C5" w:rsidRDefault="00924BF0" w:rsidP="00924BF0">
      <w:pPr>
        <w:rPr>
          <w:sz w:val="20"/>
        </w:rPr>
      </w:pPr>
      <w:r w:rsidRPr="00AA10C5">
        <w:rPr>
          <w:sz w:val="20"/>
        </w:rPr>
        <w:t>PACTA Salone</w:t>
      </w:r>
    </w:p>
    <w:p w14:paraId="6A38F107" w14:textId="77777777" w:rsidR="00924BF0" w:rsidRPr="00AA10C5" w:rsidRDefault="00924BF0" w:rsidP="00924BF0">
      <w:pPr>
        <w:rPr>
          <w:sz w:val="20"/>
        </w:rPr>
      </w:pPr>
      <w:r w:rsidRPr="00AA10C5">
        <w:rPr>
          <w:sz w:val="20"/>
        </w:rPr>
        <w:t>Via Ulisse Dini 7 - Milano</w:t>
      </w:r>
    </w:p>
    <w:p w14:paraId="258397B9" w14:textId="77777777" w:rsidR="00924BF0" w:rsidRPr="00AA10C5" w:rsidRDefault="00924BF0" w:rsidP="00924BF0">
      <w:pPr>
        <w:pBdr>
          <w:bottom w:val="single" w:sz="6" w:space="1" w:color="auto"/>
        </w:pBdr>
        <w:rPr>
          <w:rFonts w:asciiTheme="minorHAnsi" w:hAnsiTheme="minorHAnsi" w:cstheme="minorBidi"/>
          <w:sz w:val="20"/>
        </w:rPr>
      </w:pPr>
    </w:p>
    <w:p w14:paraId="4460698D" w14:textId="77777777" w:rsidR="00924BF0" w:rsidRDefault="00924BF0" w:rsidP="00924BF0"/>
    <w:p w14:paraId="41BE1BCA" w14:textId="77777777" w:rsidR="00924BF0" w:rsidRDefault="00924BF0" w:rsidP="00924BF0">
      <w:pPr>
        <w:pBdr>
          <w:bottom w:val="single" w:sz="6" w:space="1" w:color="auto"/>
        </w:pBdr>
      </w:pPr>
      <w:r>
        <w:t xml:space="preserve">Dal 27 febbraio al 7 Marzo </w:t>
      </w:r>
    </w:p>
    <w:p w14:paraId="353CFEDB" w14:textId="77777777" w:rsidR="00924BF0" w:rsidRDefault="00924BF0" w:rsidP="00924BF0">
      <w:pPr>
        <w:pBdr>
          <w:bottom w:val="single" w:sz="6" w:space="1" w:color="auto"/>
        </w:pBdr>
        <w:rPr>
          <w:b/>
          <w:bCs/>
        </w:rPr>
      </w:pPr>
      <w:r w:rsidRPr="006C750B">
        <w:rPr>
          <w:b/>
          <w:bCs/>
        </w:rPr>
        <w:t xml:space="preserve">Festival Biennale Europeo CLASHING CLASSICS. </w:t>
      </w:r>
    </w:p>
    <w:p w14:paraId="0009F5AC" w14:textId="77777777" w:rsidR="00924BF0" w:rsidRDefault="00924BF0" w:rsidP="00924BF0">
      <w:pPr>
        <w:pBdr>
          <w:bottom w:val="single" w:sz="6" w:space="1" w:color="auto"/>
        </w:pBdr>
        <w:rPr>
          <w:b/>
          <w:bCs/>
        </w:rPr>
      </w:pPr>
      <w:proofErr w:type="spellStart"/>
      <w:r w:rsidRPr="006C750B">
        <w:rPr>
          <w:b/>
          <w:bCs/>
        </w:rPr>
        <w:t>Multilingualism</w:t>
      </w:r>
      <w:proofErr w:type="spellEnd"/>
      <w:r w:rsidRPr="006C750B">
        <w:rPr>
          <w:b/>
          <w:bCs/>
        </w:rPr>
        <w:t xml:space="preserve"> on Stage</w:t>
      </w:r>
    </w:p>
    <w:p w14:paraId="1922805C" w14:textId="77777777" w:rsidR="00924BF0" w:rsidRDefault="00924BF0" w:rsidP="00924BF0">
      <w:pPr>
        <w:pBdr>
          <w:bottom w:val="single" w:sz="6" w:space="1" w:color="auto"/>
        </w:pBdr>
        <w:rPr>
          <w:b/>
          <w:bCs/>
        </w:rPr>
      </w:pPr>
    </w:p>
    <w:p w14:paraId="5BA2F7BA" w14:textId="77777777" w:rsidR="00924BF0" w:rsidRDefault="00924BF0" w:rsidP="00924BF0">
      <w:pPr>
        <w:pBdr>
          <w:bottom w:val="single" w:sz="6" w:space="1" w:color="auto"/>
        </w:pBdr>
      </w:pPr>
      <w:r w:rsidRPr="006C750B">
        <w:t xml:space="preserve">Nato dal progetto europeo </w:t>
      </w:r>
      <w:proofErr w:type="spellStart"/>
      <w:r w:rsidRPr="006C750B">
        <w:t>TraNET</w:t>
      </w:r>
      <w:proofErr w:type="spellEnd"/>
      <w:r w:rsidRPr="006C750B">
        <w:t xml:space="preserve"> co-finanziato dall’Unione Europea, </w:t>
      </w:r>
      <w:proofErr w:type="spellStart"/>
      <w:r w:rsidRPr="006C750B">
        <w:t>Clashing</w:t>
      </w:r>
      <w:proofErr w:type="spellEnd"/>
      <w:r w:rsidRPr="006C750B">
        <w:t xml:space="preserve"> </w:t>
      </w:r>
      <w:proofErr w:type="spellStart"/>
      <w:r w:rsidRPr="006C750B">
        <w:t>Classics</w:t>
      </w:r>
      <w:proofErr w:type="spellEnd"/>
      <w:r w:rsidRPr="006C750B">
        <w:t xml:space="preserve"> unisce </w:t>
      </w:r>
      <w:proofErr w:type="spellStart"/>
      <w:r w:rsidRPr="006C750B">
        <w:t>Universitè</w:t>
      </w:r>
      <w:proofErr w:type="spellEnd"/>
      <w:r w:rsidRPr="006C750B">
        <w:t xml:space="preserve"> e Centre </w:t>
      </w:r>
      <w:proofErr w:type="spellStart"/>
      <w:r w:rsidRPr="006C750B">
        <w:t>Théatral</w:t>
      </w:r>
      <w:proofErr w:type="spellEnd"/>
      <w:r w:rsidRPr="006C750B">
        <w:t xml:space="preserve"> di Avignone, </w:t>
      </w:r>
      <w:proofErr w:type="spellStart"/>
      <w:r w:rsidRPr="006C750B">
        <w:t>Multiculturlacity</w:t>
      </w:r>
      <w:proofErr w:type="spellEnd"/>
      <w:r w:rsidRPr="006C750B">
        <w:t xml:space="preserve"> di Berlino e IULM Libera Università di Lingue e Comunicazione di Milano e il PACTA Salone di Milano in un’esperienza teatrale unica. </w:t>
      </w:r>
    </w:p>
    <w:p w14:paraId="16068BCF" w14:textId="77777777" w:rsidR="00924BF0" w:rsidRPr="006C750B" w:rsidRDefault="00924BF0" w:rsidP="00924BF0">
      <w:pPr>
        <w:pBdr>
          <w:bottom w:val="single" w:sz="6" w:space="1" w:color="auto"/>
        </w:pBdr>
      </w:pPr>
      <w:r w:rsidRPr="006C750B">
        <w:t>Tre classici nazionali reinterpretati attraverso i temi di inclusione, uguaglianza di genere e partecipazione civica saranno messi in scena dal vivo e trasmessi in streaming con traduzione multilingue in tempo reale.</w:t>
      </w:r>
    </w:p>
    <w:p w14:paraId="142E416B" w14:textId="77777777" w:rsidR="00924BF0" w:rsidRPr="006C750B" w:rsidRDefault="00924BF0" w:rsidP="00924BF0">
      <w:pPr>
        <w:pBdr>
          <w:bottom w:val="single" w:sz="6" w:space="1" w:color="auto"/>
        </w:pBdr>
      </w:pPr>
      <w:r w:rsidRPr="006C750B">
        <w:t>Un pubblico virtuale internazionale potrà assistere alle performance e partecipare a dibattiti post-spettacolo, abbattendo i confini tra teatro, digitalizzazione e dialogo culturale.</w:t>
      </w:r>
    </w:p>
    <w:p w14:paraId="4D9068B5" w14:textId="77777777" w:rsidR="00924BF0" w:rsidRPr="006C750B" w:rsidRDefault="00924BF0" w:rsidP="00924BF0">
      <w:pPr>
        <w:pBdr>
          <w:bottom w:val="single" w:sz="6" w:space="1" w:color="auto"/>
        </w:pBdr>
        <w:rPr>
          <w:b/>
          <w:bCs/>
        </w:rPr>
      </w:pPr>
      <w:r w:rsidRPr="006C750B">
        <w:rPr>
          <w:b/>
          <w:bCs/>
        </w:rPr>
        <w:t> </w:t>
      </w:r>
    </w:p>
    <w:p w14:paraId="380DC27E" w14:textId="77777777" w:rsidR="00924BF0" w:rsidRPr="006C750B" w:rsidRDefault="00924BF0" w:rsidP="00924BF0">
      <w:pPr>
        <w:pBdr>
          <w:bottom w:val="single" w:sz="6" w:space="1" w:color="auto"/>
        </w:pBdr>
      </w:pPr>
      <w:r w:rsidRPr="006C750B">
        <w:rPr>
          <w:u w:val="single"/>
        </w:rPr>
        <w:t>PROGRAMMA</w:t>
      </w:r>
    </w:p>
    <w:p w14:paraId="02EB3458" w14:textId="77777777" w:rsidR="00924BF0" w:rsidRPr="006C750B" w:rsidRDefault="00924BF0" w:rsidP="00924BF0">
      <w:pPr>
        <w:pBdr>
          <w:bottom w:val="single" w:sz="6" w:space="1" w:color="auto"/>
        </w:pBdr>
      </w:pPr>
    </w:p>
    <w:p w14:paraId="1443BBE9" w14:textId="77777777" w:rsidR="00924BF0" w:rsidRPr="006C750B" w:rsidRDefault="00924BF0" w:rsidP="00924BF0">
      <w:pPr>
        <w:pBdr>
          <w:bottom w:val="single" w:sz="6" w:space="1" w:color="auto"/>
        </w:pBdr>
      </w:pPr>
      <w:r w:rsidRPr="006C750B">
        <w:t>3 marzo ore 19.30</w:t>
      </w:r>
    </w:p>
    <w:p w14:paraId="058C8602" w14:textId="77777777" w:rsidR="00924BF0" w:rsidRPr="006C750B" w:rsidRDefault="00924BF0" w:rsidP="00924BF0">
      <w:pPr>
        <w:pBdr>
          <w:bottom w:val="single" w:sz="6" w:space="1" w:color="auto"/>
        </w:pBdr>
        <w:rPr>
          <w:b/>
          <w:bCs/>
        </w:rPr>
      </w:pPr>
      <w:r w:rsidRPr="006C750B">
        <w:rPr>
          <w:b/>
          <w:bCs/>
        </w:rPr>
        <w:t>IL GIOCO DELLE PARTI</w:t>
      </w:r>
    </w:p>
    <w:p w14:paraId="7AFDB338" w14:textId="77777777" w:rsidR="00924BF0" w:rsidRDefault="00924BF0" w:rsidP="00924BF0">
      <w:pPr>
        <w:pBdr>
          <w:bottom w:val="single" w:sz="6" w:space="1" w:color="auto"/>
        </w:pBdr>
      </w:pPr>
      <w:r w:rsidRPr="006C750B">
        <w:t>da Luigi Pirandello</w:t>
      </w:r>
      <w:r>
        <w:t xml:space="preserve"> </w:t>
      </w:r>
      <w:r w:rsidRPr="006C750B">
        <w:br/>
        <w:t>in scena a Milano (Italia) PACTA Salone | collegamento streaming ad Avignone e Berlino</w:t>
      </w:r>
      <w:r w:rsidRPr="006C750B">
        <w:br/>
        <w:t>drammaturgia e regia Paolo Bignamini</w:t>
      </w:r>
      <w:r>
        <w:t xml:space="preserve"> | </w:t>
      </w:r>
      <w:r w:rsidRPr="006C750B">
        <w:t xml:space="preserve">produzione PACTA . dei Teatri in collaborazione col progetto </w:t>
      </w:r>
      <w:proofErr w:type="spellStart"/>
      <w:r w:rsidRPr="006C750B">
        <w:t>TraNET</w:t>
      </w:r>
      <w:proofErr w:type="spellEnd"/>
      <w:r w:rsidRPr="006C750B">
        <w:t xml:space="preserve"> vincitore del bando UE CREA-CULT-2023-COOP</w:t>
      </w:r>
    </w:p>
    <w:p w14:paraId="71D169E5" w14:textId="77777777" w:rsidR="00924BF0" w:rsidRPr="006C750B" w:rsidRDefault="00924BF0" w:rsidP="00924BF0">
      <w:pPr>
        <w:pBdr>
          <w:bottom w:val="single" w:sz="6" w:space="1" w:color="auto"/>
        </w:pBdr>
      </w:pPr>
    </w:p>
    <w:p w14:paraId="09D86E74" w14:textId="77777777" w:rsidR="00924BF0" w:rsidRPr="006C750B" w:rsidRDefault="00924BF0" w:rsidP="00924BF0">
      <w:pPr>
        <w:pBdr>
          <w:bottom w:val="single" w:sz="6" w:space="1" w:color="auto"/>
        </w:pBdr>
      </w:pPr>
      <w:r w:rsidRPr="006C750B">
        <w:rPr>
          <w:i/>
          <w:iCs/>
        </w:rPr>
        <w:t>“Il giuoco delle parti”</w:t>
      </w:r>
      <w:r w:rsidRPr="006C750B">
        <w:t xml:space="preserve"> di Pirandello (1918) esplora identità, ruoli sociali e relazioni. Leone Gala, filosofo distaccato, accetta con apparente indifferenza l’infedeltà della moglie Silia, vivendo separato ma nello stesso appartamento. Stanca della freddezza del marito, Silia trama con l’amante Guido per liberarsi di lui. Leone, però, intuisce il piano e ribalta il gioco, dimostrando la fragilità delle maschere che tutti indossiamo. Un capolavoro che mette a nudo il potere e le dinamiche umane.</w:t>
      </w:r>
    </w:p>
    <w:p w14:paraId="4F122025" w14:textId="77777777" w:rsidR="00924BF0" w:rsidRPr="006C750B" w:rsidRDefault="00924BF0" w:rsidP="00924BF0">
      <w:pPr>
        <w:pBdr>
          <w:bottom w:val="single" w:sz="6" w:space="1" w:color="auto"/>
        </w:pBdr>
        <w:rPr>
          <w:b/>
          <w:bCs/>
        </w:rPr>
      </w:pPr>
      <w:r w:rsidRPr="006C750B">
        <w:rPr>
          <w:b/>
          <w:bCs/>
        </w:rPr>
        <w:t> </w:t>
      </w:r>
    </w:p>
    <w:p w14:paraId="05681AA4" w14:textId="77777777" w:rsidR="00924BF0" w:rsidRPr="006C750B" w:rsidRDefault="00924BF0" w:rsidP="00924BF0">
      <w:pPr>
        <w:pBdr>
          <w:bottom w:val="single" w:sz="6" w:space="1" w:color="auto"/>
        </w:pBdr>
      </w:pPr>
      <w:r w:rsidRPr="006C750B">
        <w:t>6 marzo ore 19:30</w:t>
      </w:r>
      <w:r w:rsidRPr="006C750B">
        <w:rPr>
          <w:b/>
          <w:bCs/>
        </w:rPr>
        <w:br/>
        <w:t>SLAVE ISLAND (L’Isola degli schiavi)</w:t>
      </w:r>
      <w:r w:rsidRPr="006C750B">
        <w:rPr>
          <w:b/>
          <w:bCs/>
        </w:rPr>
        <w:br/>
      </w:r>
      <w:r w:rsidRPr="006C750B">
        <w:t>di Pierre de Marivaux</w:t>
      </w:r>
      <w:r w:rsidRPr="006C750B">
        <w:br/>
        <w:t xml:space="preserve">in scena ad Avignone (Francia) </w:t>
      </w:r>
      <w:r w:rsidRPr="00031FB5">
        <w:t xml:space="preserve">Theatre </w:t>
      </w:r>
      <w:proofErr w:type="spellStart"/>
      <w:r w:rsidRPr="00031FB5">
        <w:t>du</w:t>
      </w:r>
      <w:proofErr w:type="spellEnd"/>
      <w:r w:rsidRPr="00031FB5">
        <w:t xml:space="preserve"> Chapeau rouge </w:t>
      </w:r>
      <w:r w:rsidRPr="006C750B">
        <w:t>| in live streaming al PACTA Salone</w:t>
      </w:r>
      <w:r w:rsidRPr="006C750B">
        <w:br/>
        <w:t xml:space="preserve">produzione o coproduzione </w:t>
      </w:r>
      <w:proofErr w:type="spellStart"/>
      <w:r w:rsidRPr="006C750B">
        <w:t>Au-délà</w:t>
      </w:r>
      <w:proofErr w:type="spellEnd"/>
      <w:r w:rsidRPr="006C750B">
        <w:t xml:space="preserve"> </w:t>
      </w:r>
      <w:proofErr w:type="spellStart"/>
      <w:r w:rsidRPr="006C750B">
        <w:t>du</w:t>
      </w:r>
      <w:proofErr w:type="spellEnd"/>
      <w:r w:rsidRPr="006C750B">
        <w:t xml:space="preserve"> plateau/</w:t>
      </w:r>
      <w:proofErr w:type="spellStart"/>
      <w:r w:rsidRPr="006C750B">
        <w:t>Les</w:t>
      </w:r>
      <w:proofErr w:type="spellEnd"/>
      <w:r w:rsidRPr="006C750B">
        <w:t xml:space="preserve"> </w:t>
      </w:r>
      <w:proofErr w:type="spellStart"/>
      <w:r w:rsidRPr="006C750B">
        <w:t>Rencontres</w:t>
      </w:r>
      <w:proofErr w:type="spellEnd"/>
      <w:r w:rsidRPr="006C750B">
        <w:t xml:space="preserve"> </w:t>
      </w:r>
      <w:proofErr w:type="spellStart"/>
      <w:r w:rsidRPr="006C750B">
        <w:t>du</w:t>
      </w:r>
      <w:proofErr w:type="spellEnd"/>
      <w:r w:rsidRPr="006C750B">
        <w:t xml:space="preserve"> Chapeau Rouge/</w:t>
      </w:r>
      <w:proofErr w:type="spellStart"/>
      <w:r w:rsidRPr="006C750B">
        <w:t>Curtain</w:t>
      </w:r>
      <w:proofErr w:type="spellEnd"/>
      <w:r w:rsidRPr="006C750B">
        <w:t xml:space="preserve"> Call</w:t>
      </w:r>
      <w:r w:rsidRPr="006C750B">
        <w:br/>
        <w:t xml:space="preserve">regista e collaboratori Helen Landau, con la collaborazione di Jerome </w:t>
      </w:r>
      <w:proofErr w:type="spellStart"/>
      <w:r w:rsidRPr="006C750B">
        <w:t>Tomray</w:t>
      </w:r>
      <w:proofErr w:type="spellEnd"/>
      <w:r w:rsidRPr="006C750B">
        <w:t>, Valentina Citterio</w:t>
      </w:r>
      <w:r w:rsidRPr="006C750B">
        <w:br/>
      </w:r>
    </w:p>
    <w:p w14:paraId="05D2A7F9" w14:textId="77777777" w:rsidR="00924BF0" w:rsidRPr="006C750B" w:rsidRDefault="00924BF0" w:rsidP="00924BF0">
      <w:pPr>
        <w:pBdr>
          <w:bottom w:val="single" w:sz="6" w:space="1" w:color="auto"/>
        </w:pBdr>
      </w:pPr>
      <w:r w:rsidRPr="006C750B">
        <w:t>La commedia di Pierre de Marivaux, uno dei più grandi drammaturghi francesi del XVIII secolo, trasporta gli spettatori su un’isola dove i naufraghi, padroni e servitori, si scambiano i ruoli. Una satira brillante che mette in discussione le dinamiche di potere, per arrivare a un messaggio di riconciliazione sociale.</w:t>
      </w:r>
    </w:p>
    <w:p w14:paraId="7D82BD3E" w14:textId="77777777" w:rsidR="00924BF0" w:rsidRDefault="00924BF0" w:rsidP="00924BF0">
      <w:pPr>
        <w:rPr>
          <w:bCs/>
        </w:rPr>
      </w:pPr>
    </w:p>
    <w:p w14:paraId="1BA2DFCC" w14:textId="77777777" w:rsidR="00924BF0" w:rsidRPr="007B574B" w:rsidRDefault="00924BF0" w:rsidP="00924BF0">
      <w:pPr>
        <w:rPr>
          <w:bCs/>
        </w:rPr>
      </w:pPr>
      <w:r w:rsidRPr="007B574B">
        <w:rPr>
          <w:bCs/>
        </w:rPr>
        <w:t xml:space="preserve">Dal 7 al 12 marzo </w:t>
      </w:r>
      <w:r>
        <w:t xml:space="preserve">- ore 20.45                                                               </w:t>
      </w:r>
    </w:p>
    <w:p w14:paraId="52705AB8" w14:textId="77777777" w:rsidR="00924BF0" w:rsidRPr="007B574B" w:rsidRDefault="00924BF0" w:rsidP="00924BF0">
      <w:pPr>
        <w:rPr>
          <w:b/>
          <w:bCs/>
        </w:rPr>
      </w:pPr>
      <w:r w:rsidRPr="007B574B">
        <w:rPr>
          <w:rFonts w:cstheme="minorHAnsi"/>
          <w:b/>
          <w:bCs/>
        </w:rPr>
        <w:t>DALSER LA MUSSOLINA</w:t>
      </w:r>
      <w:r>
        <w:rPr>
          <w:rFonts w:cstheme="minorHAnsi"/>
          <w:b/>
          <w:bCs/>
        </w:rPr>
        <w:t xml:space="preserve"> </w:t>
      </w:r>
      <w:r>
        <w:rPr>
          <w:rFonts w:cstheme="minorHAnsi"/>
        </w:rPr>
        <w:t>(</w:t>
      </w:r>
      <w:proofErr w:type="spellStart"/>
      <w:r w:rsidRPr="007B574B">
        <w:rPr>
          <w:rStyle w:val="TipologiaeventoCarattere"/>
          <w:rFonts w:cstheme="minorHAnsi"/>
          <w:b w:val="0"/>
          <w:bCs w:val="0"/>
          <w:lang w:bidi="it-IT"/>
        </w:rPr>
        <w:t>D</w:t>
      </w:r>
      <w:r w:rsidRPr="007B574B">
        <w:rPr>
          <w:rStyle w:val="TipologiaeventoCarattere"/>
          <w:b w:val="0"/>
          <w:bCs w:val="0"/>
        </w:rPr>
        <w:t>onneTeatroDiritti</w:t>
      </w:r>
      <w:proofErr w:type="spellEnd"/>
      <w:r w:rsidRPr="007B574B">
        <w:rPr>
          <w:rStyle w:val="TipologiaeventoCarattere"/>
          <w:b w:val="0"/>
          <w:bCs w:val="0"/>
        </w:rPr>
        <w:t>)</w:t>
      </w:r>
    </w:p>
    <w:p w14:paraId="3B5514DE" w14:textId="77777777" w:rsidR="00924BF0" w:rsidRDefault="00924BF0" w:rsidP="00924BF0"/>
    <w:p w14:paraId="4A0E6230" w14:textId="77777777" w:rsidR="00924BF0" w:rsidRPr="003D218F" w:rsidRDefault="00924BF0" w:rsidP="00924BF0">
      <w:pPr>
        <w:pStyle w:val="Corpotesto"/>
        <w:spacing w:line="264" w:lineRule="exact"/>
      </w:pPr>
      <w:r w:rsidRPr="003D218F">
        <w:t xml:space="preserve">drammaturgia Angela Demattè regia Michela </w:t>
      </w:r>
      <w:proofErr w:type="spellStart"/>
      <w:r w:rsidRPr="003D218F">
        <w:t>Embrìaco</w:t>
      </w:r>
      <w:proofErr w:type="spellEnd"/>
    </w:p>
    <w:p w14:paraId="24D9A79A" w14:textId="77777777" w:rsidR="00924BF0" w:rsidRPr="003D218F" w:rsidRDefault="00924BF0" w:rsidP="00924BF0">
      <w:pPr>
        <w:pStyle w:val="Corpotesto"/>
        <w:spacing w:line="264" w:lineRule="exact"/>
      </w:pPr>
      <w:r w:rsidRPr="003D218F">
        <w:t xml:space="preserve">con Michela </w:t>
      </w:r>
      <w:proofErr w:type="spellStart"/>
      <w:r w:rsidRPr="003D218F">
        <w:t>Embrìaco</w:t>
      </w:r>
      <w:proofErr w:type="spellEnd"/>
      <w:r w:rsidRPr="003D218F">
        <w:t xml:space="preserve"> musiche originali Adele Pardi</w:t>
      </w:r>
    </w:p>
    <w:p w14:paraId="4CFF8275" w14:textId="77777777" w:rsidR="00924BF0" w:rsidRPr="003D218F" w:rsidRDefault="00924BF0" w:rsidP="00924BF0">
      <w:pPr>
        <w:pStyle w:val="Corpotesto"/>
        <w:spacing w:line="264" w:lineRule="exact"/>
      </w:pPr>
      <w:r w:rsidRPr="003D218F">
        <w:lastRenderedPageBreak/>
        <w:t xml:space="preserve">ottimizzazione suono Stefano Artini scenografie e costumi Giusi Campisi visual art Pierluigi Cattani </w:t>
      </w:r>
      <w:proofErr w:type="spellStart"/>
      <w:r w:rsidRPr="003D218F">
        <w:t>Faggion</w:t>
      </w:r>
      <w:proofErr w:type="spellEnd"/>
      <w:r w:rsidRPr="003D218F">
        <w:t xml:space="preserve"> partitura luci Mariano de </w:t>
      </w:r>
      <w:proofErr w:type="spellStart"/>
      <w:r w:rsidRPr="003D218F">
        <w:t>Tassis</w:t>
      </w:r>
      <w:proofErr w:type="spellEnd"/>
      <w:r w:rsidRPr="003D218F">
        <w:t xml:space="preserve"> realizzazione costume Lea </w:t>
      </w:r>
      <w:proofErr w:type="spellStart"/>
      <w:r w:rsidRPr="003D218F">
        <w:t>Lausch</w:t>
      </w:r>
      <w:proofErr w:type="spellEnd"/>
      <w:r w:rsidRPr="003D218F">
        <w:t xml:space="preserve"> trucco Lucia </w:t>
      </w:r>
      <w:proofErr w:type="spellStart"/>
      <w:r w:rsidRPr="003D218F">
        <w:t>Santorsola</w:t>
      </w:r>
      <w:proofErr w:type="spellEnd"/>
    </w:p>
    <w:p w14:paraId="013C8F3C" w14:textId="77777777" w:rsidR="00924BF0" w:rsidRPr="003D218F" w:rsidRDefault="00924BF0" w:rsidP="00924BF0">
      <w:pPr>
        <w:pStyle w:val="Corpotesto"/>
        <w:spacing w:line="264" w:lineRule="exact"/>
      </w:pPr>
      <w:r w:rsidRPr="003D218F">
        <w:t xml:space="preserve">trailer dello spettacolo Lorenzo Danieli coproduzione </w:t>
      </w:r>
      <w:proofErr w:type="spellStart"/>
      <w:r w:rsidRPr="003D218F">
        <w:t>MultiversoTeatro</w:t>
      </w:r>
      <w:proofErr w:type="spellEnd"/>
      <w:r w:rsidRPr="003D218F">
        <w:t xml:space="preserve"> e PACTA . dei Teatri</w:t>
      </w:r>
      <w:r>
        <w:t xml:space="preserve"> in collaborazione </w:t>
      </w:r>
      <w:proofErr w:type="spellStart"/>
      <w:r>
        <w:t>cn</w:t>
      </w:r>
      <w:proofErr w:type="spellEnd"/>
      <w:r>
        <w:t xml:space="preserve"> Centro Santa Chiara Trento</w:t>
      </w:r>
    </w:p>
    <w:p w14:paraId="0B4FA447" w14:textId="77777777" w:rsidR="00924BF0" w:rsidRDefault="00924BF0" w:rsidP="00924BF0">
      <w:r w:rsidRPr="003D218F">
        <w:t>in collaborazione con il Centro Servizi Culturali Santa Chiara di Trento in partnership culturale con la Fondazione Museo Storico del Trentino</w:t>
      </w:r>
    </w:p>
    <w:p w14:paraId="095DE31B" w14:textId="77777777" w:rsidR="00924BF0" w:rsidRPr="007B574B" w:rsidRDefault="00924BF0" w:rsidP="00924BF0">
      <w:pPr>
        <w:pStyle w:val="Corpotesto"/>
        <w:spacing w:before="264"/>
        <w:ind w:right="177"/>
      </w:pPr>
      <w:r w:rsidRPr="007B574B">
        <w:t>E’ la notte tra il 15 e il 16 luglio 1935. Ida Dalser, appena fuggita dal manicomio di Pergine, da sola, di notte, percorre la strada che da Pergine Valsugana arriva alla casa di sua sorella, a Sopramonte, piccola frazione sopra la città di Trento. Come in una fiaba nera, sta attraversando un bosco ed è convinta che a casa della sorella troverà il suo amore, Benito Mussolini, che la salverà. In un flusso di coscienza che procede senza pause ripercorre la sua vita e immagina una realtà parallela, molto lontana da quella che la porterà alla morte da lì a un paio d’anni.</w:t>
      </w:r>
    </w:p>
    <w:p w14:paraId="71DE4155" w14:textId="77777777" w:rsidR="00924BF0" w:rsidRDefault="00924BF0" w:rsidP="00924BF0">
      <w:pPr>
        <w:pBdr>
          <w:bottom w:val="single" w:sz="6" w:space="1" w:color="auto"/>
        </w:pBdr>
        <w:rPr>
          <w:b/>
        </w:rPr>
      </w:pPr>
    </w:p>
    <w:p w14:paraId="767D5D1D" w14:textId="77777777" w:rsidR="00924BF0" w:rsidRDefault="00924BF0" w:rsidP="00924BF0">
      <w:pPr>
        <w:rPr>
          <w:rFonts w:asciiTheme="minorHAnsi" w:hAnsiTheme="minorHAnsi" w:cstheme="minorBidi"/>
          <w:sz w:val="20"/>
        </w:rPr>
      </w:pPr>
    </w:p>
    <w:p w14:paraId="426A141A" w14:textId="77777777" w:rsidR="00924BF0" w:rsidRDefault="00924BF0" w:rsidP="00924BF0">
      <w:pPr>
        <w:rPr>
          <w:bCs/>
        </w:rPr>
      </w:pPr>
      <w:r w:rsidRPr="007B574B">
        <w:rPr>
          <w:bCs/>
        </w:rPr>
        <w:t xml:space="preserve">Dal </w:t>
      </w:r>
      <w:r>
        <w:rPr>
          <w:bCs/>
        </w:rPr>
        <w:t>14</w:t>
      </w:r>
      <w:r w:rsidRPr="007B574B">
        <w:rPr>
          <w:bCs/>
        </w:rPr>
        <w:t xml:space="preserve"> al 1</w:t>
      </w:r>
      <w:r>
        <w:rPr>
          <w:bCs/>
        </w:rPr>
        <w:t>6</w:t>
      </w:r>
      <w:r w:rsidRPr="007B574B">
        <w:rPr>
          <w:bCs/>
        </w:rPr>
        <w:t xml:space="preserve"> marzo </w:t>
      </w:r>
      <w:r>
        <w:t xml:space="preserve">- ore 20.45                                                               </w:t>
      </w:r>
    </w:p>
    <w:p w14:paraId="7A91F8F1" w14:textId="77777777" w:rsidR="00924BF0" w:rsidRPr="007B574B" w:rsidRDefault="00924BF0" w:rsidP="00924BF0">
      <w:pPr>
        <w:rPr>
          <w:b/>
          <w:bCs/>
        </w:rPr>
      </w:pPr>
      <w:r w:rsidRPr="007B574B">
        <w:rPr>
          <w:rFonts w:cstheme="minorHAnsi"/>
          <w:b/>
          <w:bCs/>
        </w:rPr>
        <w:t xml:space="preserve">NON COMMETTERE ATTI IMPURI o la boutique </w:t>
      </w:r>
      <w:proofErr w:type="spellStart"/>
      <w:r w:rsidRPr="007B574B">
        <w:rPr>
          <w:rFonts w:cstheme="minorHAnsi"/>
          <w:b/>
          <w:bCs/>
        </w:rPr>
        <w:t>humaine</w:t>
      </w:r>
      <w:proofErr w:type="spellEnd"/>
      <w:r>
        <w:rPr>
          <w:rFonts w:cstheme="minorHAnsi"/>
          <w:b/>
          <w:bCs/>
        </w:rPr>
        <w:t xml:space="preserve"> </w:t>
      </w:r>
      <w:r>
        <w:rPr>
          <w:rFonts w:cstheme="minorHAnsi"/>
        </w:rPr>
        <w:t>(</w:t>
      </w:r>
      <w:proofErr w:type="spellStart"/>
      <w:r w:rsidRPr="007B574B">
        <w:rPr>
          <w:rStyle w:val="TipologiaeventoCarattere"/>
          <w:rFonts w:cstheme="minorHAnsi"/>
          <w:b w:val="0"/>
          <w:bCs w:val="0"/>
          <w:lang w:bidi="it-IT"/>
        </w:rPr>
        <w:t>D</w:t>
      </w:r>
      <w:r w:rsidRPr="007B574B">
        <w:rPr>
          <w:rStyle w:val="TipologiaeventoCarattere"/>
          <w:b w:val="0"/>
          <w:bCs w:val="0"/>
        </w:rPr>
        <w:t>onneTeatroDiritti</w:t>
      </w:r>
      <w:proofErr w:type="spellEnd"/>
      <w:r w:rsidRPr="007B574B">
        <w:rPr>
          <w:rStyle w:val="TipologiaeventoCarattere"/>
          <w:b w:val="0"/>
          <w:bCs w:val="0"/>
        </w:rPr>
        <w:t>)</w:t>
      </w:r>
      <w:r w:rsidRPr="007B574B">
        <w:rPr>
          <w:rFonts w:cstheme="minorHAnsi"/>
          <w:b/>
          <w:bCs/>
        </w:rPr>
        <w:tab/>
      </w:r>
    </w:p>
    <w:p w14:paraId="4D082B0A" w14:textId="77777777" w:rsidR="00924BF0" w:rsidRPr="003D218F" w:rsidRDefault="00924BF0" w:rsidP="00924BF0">
      <w:pPr>
        <w:pStyle w:val="Corpotesto"/>
        <w:spacing w:line="264" w:lineRule="exact"/>
      </w:pPr>
      <w:r w:rsidRPr="003D218F">
        <w:t>di e con Roberto De Sarno</w:t>
      </w:r>
    </w:p>
    <w:p w14:paraId="4D67F147" w14:textId="77777777" w:rsidR="00924BF0" w:rsidRPr="003D218F" w:rsidRDefault="00924BF0" w:rsidP="00924BF0">
      <w:pPr>
        <w:pStyle w:val="Corpotesto"/>
        <w:spacing w:line="264" w:lineRule="exact"/>
      </w:pPr>
      <w:r w:rsidRPr="003D218F">
        <w:t xml:space="preserve">con la partecipazione di Raffaela Migliori e Manu La Bibi sound &amp; light design </w:t>
      </w:r>
      <w:proofErr w:type="spellStart"/>
      <w:r w:rsidRPr="003D218F">
        <w:t>Piermarco</w:t>
      </w:r>
      <w:proofErr w:type="spellEnd"/>
      <w:r w:rsidRPr="003D218F">
        <w:t xml:space="preserve"> Lunghi</w:t>
      </w:r>
    </w:p>
    <w:p w14:paraId="27A0180C" w14:textId="77777777" w:rsidR="00924BF0" w:rsidRPr="003D218F" w:rsidRDefault="00924BF0" w:rsidP="00924BF0">
      <w:pPr>
        <w:pStyle w:val="Corpotesto"/>
        <w:spacing w:line="264" w:lineRule="exact"/>
      </w:pPr>
      <w:r w:rsidRPr="003D218F">
        <w:t xml:space="preserve">assistente di scena Myriam </w:t>
      </w:r>
      <w:proofErr w:type="spellStart"/>
      <w:r w:rsidRPr="003D218F">
        <w:t>Sokoloff</w:t>
      </w:r>
      <w:proofErr w:type="spellEnd"/>
      <w:r w:rsidRPr="003D218F">
        <w:t xml:space="preserve"> produzione </w:t>
      </w:r>
      <w:proofErr w:type="spellStart"/>
      <w:r w:rsidRPr="003D218F">
        <w:t>Pop.Opera</w:t>
      </w:r>
      <w:proofErr w:type="spellEnd"/>
    </w:p>
    <w:p w14:paraId="43C74360" w14:textId="77777777" w:rsidR="00924BF0" w:rsidRPr="003D218F" w:rsidRDefault="00924BF0" w:rsidP="00924BF0">
      <w:pPr>
        <w:pStyle w:val="Corpotesto"/>
        <w:spacing w:line="264" w:lineRule="exact"/>
      </w:pPr>
      <w:r w:rsidRPr="003D218F">
        <w:t>in residenza presso Nunc, Castiglion Fiorentino (AR)</w:t>
      </w:r>
    </w:p>
    <w:p w14:paraId="4E708A7F" w14:textId="77777777" w:rsidR="00924BF0" w:rsidRPr="003D218F" w:rsidRDefault="00924BF0" w:rsidP="00924BF0">
      <w:pPr>
        <w:pStyle w:val="Corpotesto"/>
        <w:spacing w:line="264" w:lineRule="exact"/>
      </w:pPr>
      <w:r w:rsidRPr="003D218F">
        <w:t>con il sostegno del Centro di Residenza della Toscana (</w:t>
      </w:r>
      <w:proofErr w:type="spellStart"/>
      <w:r w:rsidRPr="003D218F">
        <w:t>Armunia</w:t>
      </w:r>
      <w:proofErr w:type="spellEnd"/>
      <w:r w:rsidRPr="003D218F">
        <w:t xml:space="preserve"> - </w:t>
      </w:r>
      <w:proofErr w:type="spellStart"/>
      <w:r w:rsidRPr="003D218F">
        <w:t>CapoTrave</w:t>
      </w:r>
      <w:proofErr w:type="spellEnd"/>
      <w:r w:rsidRPr="003D218F">
        <w:t>/ Kilowatt), Comune di Castiglion Fiorentino</w:t>
      </w:r>
    </w:p>
    <w:p w14:paraId="4E7E150F" w14:textId="77777777" w:rsidR="00924BF0" w:rsidRPr="003D218F" w:rsidRDefault="00924BF0" w:rsidP="00924BF0">
      <w:pPr>
        <w:pStyle w:val="Corpotesto"/>
        <w:spacing w:line="264" w:lineRule="exact"/>
      </w:pPr>
      <w:r w:rsidRPr="003D218F">
        <w:t>un ringraziamento particolare a Jacopo Bucciantini e L'Ulcera del signor Wilson / Sosta Palmizi</w:t>
      </w:r>
    </w:p>
    <w:p w14:paraId="55FAC201" w14:textId="77777777" w:rsidR="00924BF0" w:rsidRDefault="00924BF0" w:rsidP="00924BF0">
      <w:r w:rsidRPr="003D218F">
        <w:t>Vietato ai minori di 14 anni</w:t>
      </w:r>
    </w:p>
    <w:p w14:paraId="0FF18D3D" w14:textId="77777777" w:rsidR="00924BF0" w:rsidRDefault="00924BF0" w:rsidP="00924BF0"/>
    <w:p w14:paraId="40C40DB7" w14:textId="77777777" w:rsidR="00924BF0" w:rsidRDefault="00924BF0" w:rsidP="00924BF0">
      <w:pPr>
        <w:pStyle w:val="Corpotesto"/>
        <w:spacing w:before="264"/>
        <w:ind w:right="177"/>
      </w:pPr>
      <w:r w:rsidRPr="000C65FA">
        <w:t>Da Totò a Marilyn Manson, da Pinocchio a Ulisse, da Francis Bacon al reality, uno spettacolo di corpi in musica dove i personaggi, le caricature, le immagini evocative, risolti nell'atto fisico e in una scenografia povera diventano “creature” che scivolano continuamente in musica di scena e accenti che si negano a una prosa asettica, mentre l'attenzione agli spazi, ai ritmi, ai gesti si fondano su principi di danza più che di teatro in senso stretto. È anche un viaggio accelerato e “sovreccitato” nella storia dell'uomo vista dallo spioncino della tentazione.</w:t>
      </w:r>
    </w:p>
    <w:p w14:paraId="3C4EF3EE" w14:textId="77777777" w:rsidR="00924BF0" w:rsidRDefault="00924BF0" w:rsidP="00924BF0">
      <w:pPr>
        <w:pBdr>
          <w:bottom w:val="single" w:sz="6" w:space="1" w:color="auto"/>
        </w:pBdr>
        <w:rPr>
          <w:b/>
        </w:rPr>
      </w:pPr>
    </w:p>
    <w:p w14:paraId="3BF0D21E" w14:textId="77777777" w:rsidR="00924BF0" w:rsidRDefault="00924BF0" w:rsidP="00924BF0">
      <w:pPr>
        <w:rPr>
          <w:rFonts w:asciiTheme="minorHAnsi" w:hAnsiTheme="minorHAnsi" w:cstheme="minorBidi"/>
          <w:sz w:val="20"/>
        </w:rPr>
      </w:pPr>
    </w:p>
    <w:p w14:paraId="20B9AEE1" w14:textId="77777777" w:rsidR="00924BF0" w:rsidRPr="000C65FA" w:rsidRDefault="00924BF0" w:rsidP="00924BF0">
      <w:pPr>
        <w:pStyle w:val="TitoloSpettacoloEvento"/>
        <w:spacing w:before="60"/>
        <w:rPr>
          <w:rFonts w:cstheme="minorHAnsi"/>
          <w:b w:val="0"/>
          <w:sz w:val="22"/>
          <w:szCs w:val="20"/>
        </w:rPr>
      </w:pPr>
      <w:r w:rsidRPr="000C65FA">
        <w:rPr>
          <w:rStyle w:val="TipologiaeventoCarattere"/>
          <w:i w:val="0"/>
          <w:iCs w:val="0"/>
          <w:sz w:val="22"/>
          <w:szCs w:val="20"/>
        </w:rPr>
        <w:t xml:space="preserve">Dal 21 al 30 </w:t>
      </w:r>
      <w:r w:rsidRPr="005C4A2E">
        <w:rPr>
          <w:rStyle w:val="TipologiaeventoCarattere"/>
          <w:i w:val="0"/>
          <w:iCs w:val="0"/>
          <w:sz w:val="22"/>
          <w:szCs w:val="20"/>
        </w:rPr>
        <w:t xml:space="preserve">marzo - ore 20.45                                                               </w:t>
      </w:r>
    </w:p>
    <w:p w14:paraId="0E76A962" w14:textId="77777777" w:rsidR="00924BF0" w:rsidRDefault="00924BF0" w:rsidP="00924BF0">
      <w:pPr>
        <w:pStyle w:val="TitoloSpettacoloEvento"/>
        <w:spacing w:before="60"/>
        <w:rPr>
          <w:rStyle w:val="TipologiaeventoCarattere"/>
        </w:rPr>
      </w:pPr>
      <w:r w:rsidRPr="000C65FA">
        <w:rPr>
          <w:rFonts w:cstheme="minorHAnsi"/>
          <w:sz w:val="22"/>
          <w:szCs w:val="20"/>
        </w:rPr>
        <w:t xml:space="preserve">IL RITRATTO DI DORIAN GRAY </w:t>
      </w:r>
      <w:r>
        <w:rPr>
          <w:rFonts w:cstheme="minorHAnsi"/>
          <w:b w:val="0"/>
          <w:bCs/>
        </w:rPr>
        <w:t>(</w:t>
      </w:r>
      <w:proofErr w:type="spellStart"/>
      <w:r w:rsidRPr="000C65FA">
        <w:rPr>
          <w:rStyle w:val="TipologiaeventoCarattere"/>
          <w:rFonts w:cstheme="minorHAnsi"/>
          <w:lang w:bidi="it-IT"/>
        </w:rPr>
        <w:t>D</w:t>
      </w:r>
      <w:r w:rsidRPr="000C65FA">
        <w:rPr>
          <w:rStyle w:val="TipologiaeventoCarattere"/>
        </w:rPr>
        <w:t>onneTeatroDiritti</w:t>
      </w:r>
      <w:proofErr w:type="spellEnd"/>
      <w:r w:rsidRPr="000C65FA">
        <w:rPr>
          <w:rStyle w:val="TipologiaeventoCarattere"/>
        </w:rPr>
        <w:t>)</w:t>
      </w:r>
    </w:p>
    <w:p w14:paraId="794CDE8D" w14:textId="77777777" w:rsidR="00924BF0" w:rsidRPr="002B7C00" w:rsidRDefault="00924BF0" w:rsidP="00924BF0">
      <w:pPr>
        <w:pStyle w:val="Corpotesto"/>
      </w:pPr>
      <w:r w:rsidRPr="002B7C00">
        <w:t>di Oscar Wilde</w:t>
      </w:r>
    </w:p>
    <w:p w14:paraId="1502D225" w14:textId="77777777" w:rsidR="00924BF0" w:rsidRPr="002B7C00" w:rsidRDefault="00924BF0" w:rsidP="00924BF0">
      <w:pPr>
        <w:pStyle w:val="Corpotesto"/>
        <w:spacing w:line="264" w:lineRule="exact"/>
      </w:pPr>
      <w:r w:rsidRPr="002B7C00">
        <w:t xml:space="preserve">drammaturgia e regia </w:t>
      </w:r>
      <w:proofErr w:type="spellStart"/>
      <w:r w:rsidRPr="002B7C00">
        <w:t>Annig</w:t>
      </w:r>
      <w:proofErr w:type="spellEnd"/>
      <w:r w:rsidRPr="002B7C00">
        <w:t xml:space="preserve"> Raimondi</w:t>
      </w:r>
    </w:p>
    <w:p w14:paraId="28447FED" w14:textId="77777777" w:rsidR="00924BF0" w:rsidRDefault="00924BF0" w:rsidP="00924BF0">
      <w:pPr>
        <w:pStyle w:val="Corpotesto"/>
        <w:spacing w:line="264" w:lineRule="exact"/>
      </w:pPr>
      <w:r w:rsidRPr="002B7C00">
        <w:t xml:space="preserve">con </w:t>
      </w:r>
      <w:r>
        <w:t>Francesco Errico</w:t>
      </w:r>
      <w:r w:rsidRPr="002B7C00">
        <w:t xml:space="preserve">, Stefano </w:t>
      </w:r>
      <w:proofErr w:type="spellStart"/>
      <w:r w:rsidRPr="002B7C00">
        <w:t>Tirantello</w:t>
      </w:r>
      <w:proofErr w:type="spellEnd"/>
      <w:r w:rsidRPr="002B7C00">
        <w:t xml:space="preserve"> e Anna Germani </w:t>
      </w:r>
    </w:p>
    <w:p w14:paraId="66EC808F" w14:textId="77777777" w:rsidR="00924BF0" w:rsidRPr="002B7C00" w:rsidRDefault="00924BF0" w:rsidP="00924BF0">
      <w:pPr>
        <w:pStyle w:val="Corpotesto"/>
        <w:spacing w:line="264" w:lineRule="exact"/>
      </w:pPr>
      <w:r w:rsidRPr="002B7C00">
        <w:t>scene Isolde Michelazzi</w:t>
      </w:r>
    </w:p>
    <w:p w14:paraId="1A0CE982" w14:textId="77777777" w:rsidR="00924BF0" w:rsidRPr="002B7C00" w:rsidRDefault="00924BF0" w:rsidP="00924BF0">
      <w:pPr>
        <w:pStyle w:val="Corpotesto"/>
        <w:spacing w:line="264" w:lineRule="exact"/>
      </w:pPr>
      <w:r w:rsidRPr="002B7C00">
        <w:t xml:space="preserve">musiche originali Maurizio Pisati costumi </w:t>
      </w:r>
      <w:proofErr w:type="spellStart"/>
      <w:r w:rsidRPr="002B7C00">
        <w:t>Nir</w:t>
      </w:r>
      <w:proofErr w:type="spellEnd"/>
      <w:r w:rsidRPr="002B7C00">
        <w:t xml:space="preserve"> </w:t>
      </w:r>
      <w:proofErr w:type="spellStart"/>
      <w:r w:rsidRPr="002B7C00">
        <w:t>Lagziel</w:t>
      </w:r>
      <w:proofErr w:type="spellEnd"/>
    </w:p>
    <w:p w14:paraId="7C66E7DB" w14:textId="77777777" w:rsidR="00924BF0" w:rsidRPr="002B7C00" w:rsidRDefault="00924BF0" w:rsidP="00924BF0">
      <w:pPr>
        <w:pStyle w:val="Corpotesto"/>
        <w:spacing w:line="264" w:lineRule="exact"/>
      </w:pPr>
      <w:r w:rsidRPr="002B7C00">
        <w:t>disegno luci Manfredi Michelazzi (AILD) produzione PACTA . dei Teatri</w:t>
      </w:r>
    </w:p>
    <w:p w14:paraId="12D9AF47" w14:textId="77777777" w:rsidR="00924BF0" w:rsidRPr="005C4A2E" w:rsidRDefault="00924BF0" w:rsidP="00924BF0">
      <w:pPr>
        <w:pStyle w:val="Corpotesto"/>
        <w:spacing w:before="264"/>
      </w:pPr>
      <w:proofErr w:type="spellStart"/>
      <w:r w:rsidRPr="000C65FA">
        <w:t>Annig</w:t>
      </w:r>
      <w:proofErr w:type="spellEnd"/>
      <w:r w:rsidRPr="000C65FA">
        <w:t xml:space="preserve"> Raimondi riallestisce e riscrive per il teatro l’opera di Oscar Wilde. Dorian Gray è un giovane bellissimo che fa della sua bellezza un culto insano. Quando Basil, pittore suo amico, gli regala il suo ritratto, ne è totalmente sconvolto desiderando rimanere per sempre bello e giovane come il ritratto. Il suo voto viene esaudito e il ritratto non rappresenterà tanto il corpo, quanto l’anima e la progressiva corruzione della coscienza. Affascinato dal cinico lord Henry </w:t>
      </w:r>
      <w:proofErr w:type="spellStart"/>
      <w:r w:rsidRPr="000C65FA">
        <w:t>Wotton</w:t>
      </w:r>
      <w:proofErr w:type="spellEnd"/>
      <w:r w:rsidRPr="000C65FA">
        <w:t>, Dorian si lascerà andare a una vita di piaceri senza alcuno scrupolo morale facendo soffrire quanti lo amano. L’esistenza di Dorian diventerà sempre più degradata e il ritratto gli ricorderà la menzogna della sua vita, ponendogli davanti il suo vero volto, una maschera atroce.</w:t>
      </w:r>
    </w:p>
    <w:p w14:paraId="4425EDDE" w14:textId="77777777" w:rsidR="00924BF0" w:rsidRDefault="00924BF0" w:rsidP="00924BF0">
      <w:pPr>
        <w:pBdr>
          <w:bottom w:val="single" w:sz="6" w:space="1" w:color="auto"/>
        </w:pBdr>
        <w:rPr>
          <w:b/>
        </w:rPr>
      </w:pPr>
    </w:p>
    <w:p w14:paraId="7E232487" w14:textId="77777777" w:rsidR="00924BF0" w:rsidRDefault="00924BF0" w:rsidP="00924BF0">
      <w:pPr>
        <w:rPr>
          <w:rFonts w:asciiTheme="minorHAnsi" w:hAnsiTheme="minorHAnsi" w:cstheme="minorBidi"/>
          <w:sz w:val="20"/>
        </w:rPr>
      </w:pPr>
    </w:p>
    <w:p w14:paraId="253D48CE" w14:textId="77777777" w:rsidR="00924BF0" w:rsidRDefault="00924BF0" w:rsidP="00924BF0">
      <w:pPr>
        <w:pStyle w:val="TitoloSpettacoloEvento"/>
        <w:spacing w:before="60"/>
        <w:rPr>
          <w:rStyle w:val="TipologiaeventoCarattere"/>
          <w:i w:val="0"/>
          <w:iCs w:val="0"/>
          <w:sz w:val="22"/>
          <w:szCs w:val="20"/>
        </w:rPr>
      </w:pPr>
      <w:r>
        <w:rPr>
          <w:rStyle w:val="TipologiaeventoCarattere"/>
          <w:i w:val="0"/>
          <w:iCs w:val="0"/>
          <w:sz w:val="22"/>
          <w:szCs w:val="20"/>
        </w:rPr>
        <w:t>24</w:t>
      </w:r>
      <w:r w:rsidRPr="000C65FA">
        <w:rPr>
          <w:rStyle w:val="TipologiaeventoCarattere"/>
          <w:i w:val="0"/>
          <w:iCs w:val="0"/>
          <w:sz w:val="22"/>
          <w:szCs w:val="20"/>
        </w:rPr>
        <w:t xml:space="preserve"> </w:t>
      </w:r>
      <w:r w:rsidRPr="005C4A2E">
        <w:rPr>
          <w:rStyle w:val="TipologiaeventoCarattere"/>
          <w:i w:val="0"/>
          <w:iCs w:val="0"/>
          <w:sz w:val="22"/>
          <w:szCs w:val="20"/>
        </w:rPr>
        <w:t xml:space="preserve">marzo - ore 20.45                                                               </w:t>
      </w:r>
    </w:p>
    <w:p w14:paraId="3B1EC0C2" w14:textId="77777777" w:rsidR="00924BF0" w:rsidRDefault="00924BF0" w:rsidP="00924BF0">
      <w:pPr>
        <w:pStyle w:val="TitoloSpettacoloEvento"/>
        <w:spacing w:before="60"/>
        <w:rPr>
          <w:rFonts w:ascii="Calibri" w:eastAsia="MS Mincho" w:hAnsi="Calibri" w:cstheme="minorHAnsi"/>
          <w:b w:val="0"/>
          <w:bCs/>
          <w:i/>
          <w:iCs/>
          <w:lang w:eastAsia="it-IT" w:bidi="it-IT"/>
        </w:rPr>
      </w:pPr>
      <w:r w:rsidRPr="005C4A2E">
        <w:rPr>
          <w:rFonts w:cstheme="minorHAnsi"/>
          <w:sz w:val="22"/>
          <w:szCs w:val="20"/>
        </w:rPr>
        <w:t>PRETESTO – lettere dal suono</w:t>
      </w:r>
      <w:r>
        <w:rPr>
          <w:rFonts w:cstheme="minorHAnsi"/>
          <w:sz w:val="22"/>
          <w:szCs w:val="20"/>
        </w:rPr>
        <w:t xml:space="preserve"> </w:t>
      </w:r>
      <w:r w:rsidRPr="005C4A2E">
        <w:rPr>
          <w:rFonts w:cstheme="minorHAnsi"/>
          <w:b w:val="0"/>
          <w:bCs/>
          <w:sz w:val="22"/>
          <w:szCs w:val="20"/>
        </w:rPr>
        <w:t>(</w:t>
      </w:r>
      <w:proofErr w:type="spellStart"/>
      <w:r w:rsidRPr="005C4A2E">
        <w:rPr>
          <w:rFonts w:ascii="Calibri" w:eastAsia="MS Mincho" w:hAnsi="Calibri" w:cstheme="minorHAnsi"/>
          <w:b w:val="0"/>
          <w:bCs/>
          <w:i/>
          <w:iCs/>
          <w:lang w:eastAsia="it-IT" w:bidi="it-IT"/>
        </w:rPr>
        <w:t>pactaSOUNDzone</w:t>
      </w:r>
      <w:proofErr w:type="spellEnd"/>
      <w:r w:rsidRPr="005C4A2E">
        <w:rPr>
          <w:rFonts w:ascii="Calibri" w:eastAsia="MS Mincho" w:hAnsi="Calibri" w:cstheme="minorHAnsi"/>
          <w:b w:val="0"/>
          <w:bCs/>
          <w:i/>
          <w:iCs/>
          <w:lang w:eastAsia="it-IT" w:bidi="it-IT"/>
        </w:rPr>
        <w:t>)</w:t>
      </w:r>
    </w:p>
    <w:p w14:paraId="25D5959D" w14:textId="77777777" w:rsidR="00924BF0" w:rsidRDefault="00924BF0" w:rsidP="00924BF0">
      <w:pPr>
        <w:pStyle w:val="TitoloSpettacoloEvento"/>
        <w:spacing w:before="60"/>
        <w:rPr>
          <w:rFonts w:ascii="Calibri" w:eastAsia="Calibri" w:hAnsi="Calibri" w:cs="Calibri"/>
          <w:b w:val="0"/>
          <w:kern w:val="0"/>
          <w:sz w:val="22"/>
          <w14:ligatures w14:val="none"/>
        </w:rPr>
      </w:pPr>
      <w:r w:rsidRPr="005C4A2E">
        <w:rPr>
          <w:rFonts w:ascii="Calibri" w:eastAsia="Calibri" w:hAnsi="Calibri" w:cs="Calibri"/>
          <w:b w:val="0"/>
          <w:kern w:val="0"/>
          <w:sz w:val="22"/>
          <w14:ligatures w14:val="none"/>
        </w:rPr>
        <w:t xml:space="preserve">Quarta performance di </w:t>
      </w:r>
      <w:proofErr w:type="spellStart"/>
      <w:r w:rsidRPr="005C4A2E">
        <w:rPr>
          <w:rFonts w:ascii="Calibri" w:eastAsia="Calibri" w:hAnsi="Calibri" w:cs="Calibri"/>
          <w:b w:val="0"/>
          <w:kern w:val="0"/>
          <w:sz w:val="22"/>
          <w14:ligatures w14:val="none"/>
        </w:rPr>
        <w:t>pactasoundzoneTeatrorchestra</w:t>
      </w:r>
      <w:proofErr w:type="spellEnd"/>
      <w:r w:rsidRPr="005C4A2E">
        <w:rPr>
          <w:rFonts w:ascii="Calibri" w:eastAsia="Calibri" w:hAnsi="Calibri" w:cs="Calibri"/>
          <w:b w:val="0"/>
          <w:kern w:val="0"/>
          <w:sz w:val="22"/>
          <w14:ligatures w14:val="none"/>
        </w:rPr>
        <w:t xml:space="preserve">: orchestra di Attori, Elettronica, </w:t>
      </w:r>
      <w:proofErr w:type="spellStart"/>
      <w:r w:rsidRPr="005C4A2E">
        <w:rPr>
          <w:rFonts w:ascii="Calibri" w:eastAsia="Calibri" w:hAnsi="Calibri" w:cs="Calibri"/>
          <w:b w:val="0"/>
          <w:kern w:val="0"/>
          <w:sz w:val="22"/>
          <w14:ligatures w14:val="none"/>
        </w:rPr>
        <w:t>Conduction</w:t>
      </w:r>
      <w:proofErr w:type="spellEnd"/>
      <w:r w:rsidRPr="005C4A2E">
        <w:rPr>
          <w:rFonts w:ascii="Calibri" w:eastAsia="Calibri" w:hAnsi="Calibri" w:cs="Calibri"/>
          <w:b w:val="0"/>
          <w:kern w:val="0"/>
          <w:sz w:val="22"/>
          <w14:ligatures w14:val="none"/>
        </w:rPr>
        <w:t>, con gli Attori di PACTA. Il suono, le sue dirette vibrazioni visibili in scena, muoveranno lettere da cui ogni Attore ricaverà il testo.</w:t>
      </w:r>
    </w:p>
    <w:p w14:paraId="0DD97849" w14:textId="77777777" w:rsidR="00924BF0" w:rsidRPr="00CD2CAA" w:rsidRDefault="00924BF0" w:rsidP="00924BF0">
      <w:pPr>
        <w:pStyle w:val="TitoloSpettacoloEvento"/>
        <w:spacing w:before="60"/>
        <w:rPr>
          <w:rFonts w:ascii="Calibri" w:eastAsia="Calibri" w:hAnsi="Calibri" w:cs="Calibri"/>
          <w:b w:val="0"/>
          <w:kern w:val="0"/>
          <w:sz w:val="22"/>
          <w14:ligatures w14:val="none"/>
        </w:rPr>
      </w:pPr>
      <w:r w:rsidRPr="005C4A2E">
        <w:rPr>
          <w:rFonts w:ascii="Calibri" w:eastAsia="Calibri" w:hAnsi="Calibri" w:cs="Calibri"/>
          <w:b w:val="0"/>
          <w:kern w:val="0"/>
          <w:sz w:val="22"/>
          <w14:ligatures w14:val="none"/>
        </w:rPr>
        <w:t xml:space="preserve">Abitiamo non prima e non dopo, ma nell’incessante invenzione intermedia - lì si agitano i pensieri per le cose non accadute o che forse accadranno - con la quale comunichiamo con gli altri tempi. Proprio da questa negazione il lavoro prende il titolo: un paradossale pretesto, non più pretestuoso bensì </w:t>
      </w:r>
      <w:proofErr w:type="spellStart"/>
      <w:r w:rsidRPr="005C4A2E">
        <w:rPr>
          <w:rFonts w:ascii="Calibri" w:eastAsia="Calibri" w:hAnsi="Calibri" w:cs="Calibri"/>
          <w:b w:val="0"/>
          <w:kern w:val="0"/>
          <w:sz w:val="22"/>
          <w14:ligatures w14:val="none"/>
        </w:rPr>
        <w:t>pre</w:t>
      </w:r>
      <w:proofErr w:type="spellEnd"/>
      <w:r w:rsidRPr="005C4A2E">
        <w:rPr>
          <w:rFonts w:ascii="Calibri" w:eastAsia="Calibri" w:hAnsi="Calibri" w:cs="Calibri"/>
          <w:b w:val="0"/>
          <w:kern w:val="0"/>
          <w:sz w:val="22"/>
          <w14:ligatures w14:val="none"/>
        </w:rPr>
        <w:t>-testuale. Si manipola qui ciò che accompagna il pensiero e precede il testo, le sue componenti atomiche, fonemi, lettere ognuna con un suono che, infine, sulla scena si trasformano in: lettere dal suono. Il lavoro sarà anche un momento di riflessione sulla situazione attuale delle carceri, dei carcerati e degli operatori negli istituti di pena</w:t>
      </w:r>
      <w:r>
        <w:rPr>
          <w:rFonts w:ascii="Calibri" w:eastAsia="Calibri" w:hAnsi="Calibri" w:cs="Calibri"/>
          <w:b w:val="0"/>
          <w:kern w:val="0"/>
          <w:sz w:val="22"/>
          <w14:ligatures w14:val="none"/>
        </w:rPr>
        <w:t>.</w:t>
      </w:r>
    </w:p>
    <w:p w14:paraId="6AE85099" w14:textId="77777777" w:rsidR="00924BF0" w:rsidRDefault="00924BF0" w:rsidP="00924BF0"/>
    <w:p w14:paraId="6D68F3BE" w14:textId="77777777" w:rsidR="00924BF0" w:rsidRDefault="00924BF0" w:rsidP="00924BF0">
      <w:pPr>
        <w:pBdr>
          <w:bottom w:val="single" w:sz="6" w:space="1" w:color="auto"/>
        </w:pBdr>
        <w:rPr>
          <w:b/>
        </w:rPr>
      </w:pPr>
    </w:p>
    <w:p w14:paraId="48E7BC7A" w14:textId="77777777" w:rsidR="00E32D72" w:rsidRPr="00E32D72" w:rsidRDefault="00E32D72" w:rsidP="00E32D72">
      <w:pPr>
        <w:rPr>
          <w:rFonts w:asciiTheme="minorHAnsi" w:hAnsiTheme="minorHAnsi" w:cstheme="minorBidi"/>
          <w:b/>
          <w:sz w:val="20"/>
        </w:rPr>
      </w:pPr>
      <w:r w:rsidRPr="00E32D72">
        <w:rPr>
          <w:rFonts w:asciiTheme="minorHAnsi" w:hAnsiTheme="minorHAnsi" w:cstheme="minorBidi"/>
          <w:b/>
          <w:sz w:val="20"/>
        </w:rPr>
        <w:t>Prezzo speciale riservato all’Università Cattolica del Sacro Cuore:</w:t>
      </w:r>
    </w:p>
    <w:p w14:paraId="7D36805D" w14:textId="77777777" w:rsidR="00E32D72" w:rsidRPr="00E32D72" w:rsidRDefault="00E32D72" w:rsidP="00E32D72">
      <w:pPr>
        <w:rPr>
          <w:rFonts w:asciiTheme="minorHAnsi" w:hAnsiTheme="minorHAnsi" w:cstheme="minorBidi"/>
          <w:sz w:val="20"/>
        </w:rPr>
      </w:pPr>
      <w:r w:rsidRPr="00E32D72">
        <w:rPr>
          <w:rFonts w:asciiTheme="minorHAnsi" w:hAnsiTheme="minorHAnsi" w:cstheme="minorBidi"/>
          <w:sz w:val="20"/>
        </w:rPr>
        <w:t>€ 10 (prezzo scontato) anziché € 24 per gli studenti</w:t>
      </w:r>
    </w:p>
    <w:p w14:paraId="2EE76D24" w14:textId="77777777" w:rsidR="00E32D72" w:rsidRPr="00E32D72" w:rsidRDefault="00E32D72" w:rsidP="00E32D72">
      <w:pPr>
        <w:rPr>
          <w:rFonts w:asciiTheme="minorHAnsi" w:hAnsiTheme="minorHAnsi" w:cstheme="minorBidi"/>
          <w:sz w:val="20"/>
        </w:rPr>
      </w:pPr>
      <w:r w:rsidRPr="00E32D72">
        <w:rPr>
          <w:rFonts w:asciiTheme="minorHAnsi" w:hAnsiTheme="minorHAnsi" w:cstheme="minorBidi"/>
          <w:sz w:val="20"/>
        </w:rPr>
        <w:t>€ 10 (prezzo scontato) anziché € 24 per docenti/personale universitario</w:t>
      </w:r>
    </w:p>
    <w:p w14:paraId="7F52D391" w14:textId="77777777" w:rsidR="00E32D72" w:rsidRPr="00E32D72" w:rsidRDefault="00E32D72" w:rsidP="00E32D72">
      <w:pPr>
        <w:rPr>
          <w:rFonts w:asciiTheme="minorHAnsi" w:hAnsiTheme="minorHAnsi" w:cstheme="minorBidi"/>
          <w:sz w:val="20"/>
        </w:rPr>
      </w:pPr>
    </w:p>
    <w:p w14:paraId="278B6B8C" w14:textId="77777777" w:rsidR="00E32D72" w:rsidRPr="00E32D72" w:rsidRDefault="00E32D72" w:rsidP="00E32D72">
      <w:pPr>
        <w:rPr>
          <w:rFonts w:asciiTheme="minorHAnsi" w:hAnsiTheme="minorHAnsi" w:cstheme="minorBidi"/>
          <w:sz w:val="20"/>
        </w:rPr>
      </w:pPr>
      <w:r w:rsidRPr="00E32D72">
        <w:rPr>
          <w:rFonts w:asciiTheme="minorHAnsi" w:hAnsiTheme="minorHAnsi" w:cstheme="minorBidi"/>
          <w:sz w:val="20"/>
        </w:rPr>
        <w:t>Le riduzioni sono estese anche ad un accompagnatore.</w:t>
      </w:r>
    </w:p>
    <w:p w14:paraId="2AA995BB" w14:textId="77777777" w:rsidR="00E32D72" w:rsidRPr="00E32D72" w:rsidRDefault="00E32D72" w:rsidP="00E32D72">
      <w:pPr>
        <w:rPr>
          <w:rFonts w:asciiTheme="minorHAnsi" w:hAnsiTheme="minorHAnsi" w:cstheme="minorBidi"/>
          <w:sz w:val="20"/>
        </w:rPr>
      </w:pPr>
      <w:r w:rsidRPr="00E32D72">
        <w:rPr>
          <w:rFonts w:asciiTheme="minorHAnsi" w:hAnsiTheme="minorHAnsi" w:cstheme="minorBidi"/>
          <w:sz w:val="20"/>
        </w:rPr>
        <w:t>Per usufruire di tutte le offerte è necessario presentarsi alla cassa, esibendo il tesserino universitario.</w:t>
      </w:r>
    </w:p>
    <w:p w14:paraId="46E1DF6E" w14:textId="77777777" w:rsidR="00E32D72" w:rsidRPr="00E32D72" w:rsidRDefault="00E32D72" w:rsidP="00E32D72">
      <w:pPr>
        <w:rPr>
          <w:rFonts w:asciiTheme="minorHAnsi" w:hAnsiTheme="minorHAnsi" w:cstheme="minorBidi"/>
          <w:sz w:val="20"/>
        </w:rPr>
      </w:pPr>
    </w:p>
    <w:p w14:paraId="62455726" w14:textId="77777777" w:rsidR="00E32D72" w:rsidRPr="00E32D72" w:rsidRDefault="00E32D72" w:rsidP="00E32D72">
      <w:pPr>
        <w:rPr>
          <w:rFonts w:asciiTheme="minorHAnsi" w:hAnsiTheme="minorHAnsi" w:cstheme="minorBidi"/>
          <w:b/>
          <w:sz w:val="20"/>
        </w:rPr>
      </w:pPr>
      <w:r w:rsidRPr="00E32D72">
        <w:rPr>
          <w:rFonts w:asciiTheme="minorHAnsi" w:hAnsiTheme="minorHAnsi" w:cstheme="minorBidi"/>
          <w:b/>
          <w:sz w:val="20"/>
        </w:rPr>
        <w:t xml:space="preserve">Informazioni e prenotazioni: </w:t>
      </w:r>
    </w:p>
    <w:p w14:paraId="192D44FE" w14:textId="77777777" w:rsidR="00E32D72" w:rsidRPr="00E32D72" w:rsidRDefault="00E32D72" w:rsidP="00E32D72">
      <w:pPr>
        <w:rPr>
          <w:rFonts w:asciiTheme="minorHAnsi" w:hAnsiTheme="minorHAnsi" w:cstheme="minorBidi"/>
          <w:b/>
          <w:sz w:val="20"/>
        </w:rPr>
      </w:pPr>
      <w:proofErr w:type="spellStart"/>
      <w:r w:rsidRPr="00E32D72">
        <w:rPr>
          <w:rFonts w:asciiTheme="minorHAnsi" w:hAnsiTheme="minorHAnsi" w:cstheme="minorBidi"/>
          <w:b/>
          <w:sz w:val="20"/>
        </w:rPr>
        <w:t>lun</w:t>
      </w:r>
      <w:proofErr w:type="spellEnd"/>
      <w:r w:rsidRPr="00E32D72">
        <w:rPr>
          <w:rFonts w:asciiTheme="minorHAnsi" w:hAnsiTheme="minorHAnsi" w:cstheme="minorBidi"/>
          <w:b/>
          <w:sz w:val="20"/>
        </w:rPr>
        <w:t xml:space="preserve"> – </w:t>
      </w:r>
      <w:proofErr w:type="spellStart"/>
      <w:r w:rsidRPr="00E32D72">
        <w:rPr>
          <w:rFonts w:asciiTheme="minorHAnsi" w:hAnsiTheme="minorHAnsi" w:cstheme="minorBidi"/>
          <w:b/>
          <w:sz w:val="20"/>
        </w:rPr>
        <w:t>sab</w:t>
      </w:r>
      <w:proofErr w:type="spellEnd"/>
      <w:r w:rsidRPr="00E32D72">
        <w:rPr>
          <w:rFonts w:asciiTheme="minorHAnsi" w:hAnsiTheme="minorHAnsi" w:cstheme="minorBidi"/>
          <w:b/>
          <w:sz w:val="20"/>
        </w:rPr>
        <w:t xml:space="preserve"> 20.45 - giovedì ore 19.00 (nei giorni di debutto, ore 20.45) -  </w:t>
      </w:r>
      <w:proofErr w:type="spellStart"/>
      <w:r w:rsidRPr="00E32D72">
        <w:rPr>
          <w:rFonts w:asciiTheme="minorHAnsi" w:hAnsiTheme="minorHAnsi" w:cstheme="minorBidi"/>
          <w:b/>
          <w:sz w:val="20"/>
        </w:rPr>
        <w:t>dom</w:t>
      </w:r>
      <w:proofErr w:type="spellEnd"/>
      <w:r w:rsidRPr="00E32D72">
        <w:rPr>
          <w:rFonts w:asciiTheme="minorHAnsi" w:hAnsiTheme="minorHAnsi" w:cstheme="minorBidi"/>
          <w:b/>
          <w:sz w:val="20"/>
        </w:rPr>
        <w:t xml:space="preserve"> 17.30</w:t>
      </w:r>
    </w:p>
    <w:p w14:paraId="78BC853C" w14:textId="77777777" w:rsidR="00E32D72" w:rsidRPr="00E32D72" w:rsidRDefault="00E32D72" w:rsidP="00E32D72">
      <w:pPr>
        <w:rPr>
          <w:rFonts w:asciiTheme="minorHAnsi" w:hAnsiTheme="minorHAnsi" w:cstheme="minorBidi"/>
          <w:sz w:val="20"/>
        </w:rPr>
      </w:pPr>
      <w:r w:rsidRPr="00E32D72">
        <w:rPr>
          <w:rFonts w:asciiTheme="minorHAnsi" w:hAnsiTheme="minorHAnsi" w:cstheme="minorBidi"/>
          <w:sz w:val="20"/>
        </w:rPr>
        <w:t xml:space="preserve">mail </w:t>
      </w:r>
      <w:hyperlink r:id="rId5" w:history="1">
        <w:r w:rsidRPr="00E32D72">
          <w:rPr>
            <w:rStyle w:val="Collegamentoipertestuale"/>
            <w:rFonts w:asciiTheme="minorHAnsi" w:hAnsiTheme="minorHAnsi" w:cstheme="minorBidi"/>
            <w:sz w:val="20"/>
          </w:rPr>
          <w:t>biglietteria@pacta.org</w:t>
        </w:r>
      </w:hyperlink>
      <w:r w:rsidRPr="00E32D72">
        <w:rPr>
          <w:rFonts w:asciiTheme="minorHAnsi" w:hAnsiTheme="minorHAnsi" w:cstheme="minorBidi"/>
          <w:sz w:val="20"/>
          <w:u w:val="single"/>
        </w:rPr>
        <w:t xml:space="preserve"> – </w:t>
      </w:r>
      <w:hyperlink r:id="rId6" w:history="1">
        <w:r w:rsidRPr="00E32D72">
          <w:rPr>
            <w:rStyle w:val="Collegamentoipertestuale"/>
            <w:rFonts w:asciiTheme="minorHAnsi" w:hAnsiTheme="minorHAnsi" w:cstheme="minorBidi"/>
            <w:sz w:val="20"/>
          </w:rPr>
          <w:t>promozione@pacta.org</w:t>
        </w:r>
      </w:hyperlink>
      <w:r w:rsidRPr="00E32D72">
        <w:rPr>
          <w:rFonts w:asciiTheme="minorHAnsi" w:hAnsiTheme="minorHAnsi" w:cstheme="minorBidi"/>
          <w:sz w:val="20"/>
          <w:u w:val="single"/>
        </w:rPr>
        <w:t xml:space="preserve"> – ufficioscuole@pacta.org</w:t>
      </w:r>
    </w:p>
    <w:p w14:paraId="73503B24" w14:textId="77777777" w:rsidR="00E32D72" w:rsidRPr="00E32D72" w:rsidRDefault="00E32D72" w:rsidP="00E32D72">
      <w:pPr>
        <w:rPr>
          <w:rFonts w:asciiTheme="minorHAnsi" w:hAnsiTheme="minorHAnsi" w:cstheme="minorBidi"/>
          <w:sz w:val="20"/>
        </w:rPr>
      </w:pPr>
      <w:proofErr w:type="spellStart"/>
      <w:r w:rsidRPr="00E32D72">
        <w:rPr>
          <w:rFonts w:asciiTheme="minorHAnsi" w:hAnsiTheme="minorHAnsi" w:cstheme="minorBidi"/>
          <w:sz w:val="20"/>
        </w:rPr>
        <w:t>tel</w:t>
      </w:r>
      <w:proofErr w:type="spellEnd"/>
      <w:r w:rsidRPr="00E32D72">
        <w:rPr>
          <w:rFonts w:asciiTheme="minorHAnsi" w:hAnsiTheme="minorHAnsi" w:cstheme="minorBidi"/>
          <w:sz w:val="20"/>
        </w:rPr>
        <w:t xml:space="preserve"> 02.36503740</w:t>
      </w:r>
    </w:p>
    <w:p w14:paraId="70679EE8" w14:textId="77777777" w:rsidR="00924BF0" w:rsidRDefault="00924BF0" w:rsidP="00924BF0"/>
    <w:p w14:paraId="28F7C6BF" w14:textId="77777777" w:rsidR="00F0017D" w:rsidRDefault="00F0017D"/>
    <w:sectPr w:rsidR="00F001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92"/>
    <w:rsid w:val="00404DCB"/>
    <w:rsid w:val="00690492"/>
    <w:rsid w:val="00924BF0"/>
    <w:rsid w:val="00A10D88"/>
    <w:rsid w:val="00D9064B"/>
    <w:rsid w:val="00E32D72"/>
    <w:rsid w:val="00E55073"/>
    <w:rsid w:val="00E956DC"/>
    <w:rsid w:val="00F00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5700"/>
  <w15:chartTrackingRefBased/>
  <w15:docId w15:val="{D8E06F91-9913-4C5C-B006-5D3EA2928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4BF0"/>
    <w:pPr>
      <w:spacing w:after="0" w:line="240" w:lineRule="auto"/>
    </w:pPr>
    <w:rPr>
      <w:rFonts w:ascii="Calibri" w:hAnsi="Calibri" w:cs="Calibri"/>
      <w:kern w:val="0"/>
      <w14:ligatures w14:val="none"/>
    </w:rPr>
  </w:style>
  <w:style w:type="paragraph" w:styleId="Titolo1">
    <w:name w:val="heading 1"/>
    <w:basedOn w:val="Normale"/>
    <w:next w:val="Normale"/>
    <w:link w:val="Titolo1Carattere"/>
    <w:uiPriority w:val="9"/>
    <w:qFormat/>
    <w:rsid w:val="00690492"/>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Titolo2">
    <w:name w:val="heading 2"/>
    <w:basedOn w:val="Normale"/>
    <w:next w:val="Normale"/>
    <w:link w:val="Titolo2Carattere"/>
    <w:uiPriority w:val="9"/>
    <w:semiHidden/>
    <w:unhideWhenUsed/>
    <w:qFormat/>
    <w:rsid w:val="00690492"/>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Titolo3">
    <w:name w:val="heading 3"/>
    <w:basedOn w:val="Normale"/>
    <w:next w:val="Normale"/>
    <w:link w:val="Titolo3Carattere"/>
    <w:uiPriority w:val="9"/>
    <w:semiHidden/>
    <w:unhideWhenUsed/>
    <w:qFormat/>
    <w:rsid w:val="00690492"/>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Titolo4">
    <w:name w:val="heading 4"/>
    <w:basedOn w:val="Normale"/>
    <w:next w:val="Normale"/>
    <w:link w:val="Titolo4Carattere"/>
    <w:uiPriority w:val="9"/>
    <w:semiHidden/>
    <w:unhideWhenUsed/>
    <w:qFormat/>
    <w:rsid w:val="00690492"/>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Titolo5">
    <w:name w:val="heading 5"/>
    <w:basedOn w:val="Normale"/>
    <w:next w:val="Normale"/>
    <w:link w:val="Titolo5Carattere"/>
    <w:uiPriority w:val="9"/>
    <w:semiHidden/>
    <w:unhideWhenUsed/>
    <w:qFormat/>
    <w:rsid w:val="00690492"/>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Titolo6">
    <w:name w:val="heading 6"/>
    <w:basedOn w:val="Normale"/>
    <w:next w:val="Normale"/>
    <w:link w:val="Titolo6Carattere"/>
    <w:uiPriority w:val="9"/>
    <w:semiHidden/>
    <w:unhideWhenUsed/>
    <w:qFormat/>
    <w:rsid w:val="00690492"/>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Titolo7">
    <w:name w:val="heading 7"/>
    <w:basedOn w:val="Normale"/>
    <w:next w:val="Normale"/>
    <w:link w:val="Titolo7Carattere"/>
    <w:uiPriority w:val="9"/>
    <w:semiHidden/>
    <w:unhideWhenUsed/>
    <w:qFormat/>
    <w:rsid w:val="00690492"/>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Titolo8">
    <w:name w:val="heading 8"/>
    <w:basedOn w:val="Normale"/>
    <w:next w:val="Normale"/>
    <w:link w:val="Titolo8Carattere"/>
    <w:uiPriority w:val="9"/>
    <w:semiHidden/>
    <w:unhideWhenUsed/>
    <w:qFormat/>
    <w:rsid w:val="00690492"/>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Titolo9">
    <w:name w:val="heading 9"/>
    <w:basedOn w:val="Normale"/>
    <w:next w:val="Normale"/>
    <w:link w:val="Titolo9Carattere"/>
    <w:uiPriority w:val="9"/>
    <w:semiHidden/>
    <w:unhideWhenUsed/>
    <w:qFormat/>
    <w:rsid w:val="00690492"/>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90492"/>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90492"/>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90492"/>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90492"/>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90492"/>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90492"/>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90492"/>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90492"/>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90492"/>
    <w:rPr>
      <w:rFonts w:eastAsiaTheme="majorEastAsia" w:cstheme="majorBidi"/>
      <w:color w:val="272727" w:themeColor="text1" w:themeTint="D8"/>
    </w:rPr>
  </w:style>
  <w:style w:type="paragraph" w:styleId="Titolo">
    <w:name w:val="Title"/>
    <w:basedOn w:val="Normale"/>
    <w:next w:val="Normale"/>
    <w:link w:val="TitoloCarattere"/>
    <w:uiPriority w:val="10"/>
    <w:qFormat/>
    <w:rsid w:val="00690492"/>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oloCarattere">
    <w:name w:val="Titolo Carattere"/>
    <w:basedOn w:val="Carpredefinitoparagrafo"/>
    <w:link w:val="Titolo"/>
    <w:uiPriority w:val="10"/>
    <w:rsid w:val="00690492"/>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90492"/>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ottotitoloCarattere">
    <w:name w:val="Sottotitolo Carattere"/>
    <w:basedOn w:val="Carpredefinitoparagrafo"/>
    <w:link w:val="Sottotitolo"/>
    <w:uiPriority w:val="11"/>
    <w:rsid w:val="00690492"/>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90492"/>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CitazioneCarattere">
    <w:name w:val="Citazione Carattere"/>
    <w:basedOn w:val="Carpredefinitoparagrafo"/>
    <w:link w:val="Citazione"/>
    <w:uiPriority w:val="29"/>
    <w:rsid w:val="00690492"/>
    <w:rPr>
      <w:i/>
      <w:iCs/>
      <w:color w:val="404040" w:themeColor="text1" w:themeTint="BF"/>
    </w:rPr>
  </w:style>
  <w:style w:type="paragraph" w:styleId="Paragrafoelenco">
    <w:name w:val="List Paragraph"/>
    <w:basedOn w:val="Normale"/>
    <w:uiPriority w:val="34"/>
    <w:qFormat/>
    <w:rsid w:val="00690492"/>
    <w:pPr>
      <w:spacing w:after="160" w:line="259" w:lineRule="auto"/>
      <w:ind w:left="720"/>
      <w:contextualSpacing/>
    </w:pPr>
    <w:rPr>
      <w:rFonts w:asciiTheme="minorHAnsi" w:hAnsiTheme="minorHAnsi" w:cstheme="minorBidi"/>
      <w:kern w:val="2"/>
      <w14:ligatures w14:val="standardContextual"/>
    </w:rPr>
  </w:style>
  <w:style w:type="character" w:styleId="Enfasiintensa">
    <w:name w:val="Intense Emphasis"/>
    <w:basedOn w:val="Carpredefinitoparagrafo"/>
    <w:uiPriority w:val="21"/>
    <w:qFormat/>
    <w:rsid w:val="00690492"/>
    <w:rPr>
      <w:i/>
      <w:iCs/>
      <w:color w:val="2F5496" w:themeColor="accent1" w:themeShade="BF"/>
    </w:rPr>
  </w:style>
  <w:style w:type="paragraph" w:styleId="Citazioneintensa">
    <w:name w:val="Intense Quote"/>
    <w:basedOn w:val="Normale"/>
    <w:next w:val="Normale"/>
    <w:link w:val="CitazioneintensaCarattere"/>
    <w:uiPriority w:val="30"/>
    <w:qFormat/>
    <w:rsid w:val="00690492"/>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CitazioneintensaCarattere">
    <w:name w:val="Citazione intensa Carattere"/>
    <w:basedOn w:val="Carpredefinitoparagrafo"/>
    <w:link w:val="Citazioneintensa"/>
    <w:uiPriority w:val="30"/>
    <w:rsid w:val="00690492"/>
    <w:rPr>
      <w:i/>
      <w:iCs/>
      <w:color w:val="2F5496" w:themeColor="accent1" w:themeShade="BF"/>
    </w:rPr>
  </w:style>
  <w:style w:type="character" w:styleId="Riferimentointenso">
    <w:name w:val="Intense Reference"/>
    <w:basedOn w:val="Carpredefinitoparagrafo"/>
    <w:uiPriority w:val="32"/>
    <w:qFormat/>
    <w:rsid w:val="00690492"/>
    <w:rPr>
      <w:b/>
      <w:bCs/>
      <w:smallCaps/>
      <w:color w:val="2F5496" w:themeColor="accent1" w:themeShade="BF"/>
      <w:spacing w:val="5"/>
    </w:rPr>
  </w:style>
  <w:style w:type="character" w:styleId="Collegamentoipertestuale">
    <w:name w:val="Hyperlink"/>
    <w:basedOn w:val="Carpredefinitoparagrafo"/>
    <w:uiPriority w:val="99"/>
    <w:unhideWhenUsed/>
    <w:rsid w:val="00924BF0"/>
    <w:rPr>
      <w:color w:val="0563C1"/>
      <w:u w:val="single"/>
    </w:rPr>
  </w:style>
  <w:style w:type="character" w:customStyle="1" w:styleId="TipologiaeventoCarattere">
    <w:name w:val="Tipologia evento Carattere"/>
    <w:basedOn w:val="Carpredefinitoparagrafo"/>
    <w:link w:val="Tipologiaevento"/>
    <w:locked/>
    <w:rsid w:val="00924BF0"/>
    <w:rPr>
      <w:rFonts w:ascii="Calibri" w:eastAsia="MS Mincho" w:hAnsi="Calibri" w:cs="Times New Roman"/>
      <w:b/>
      <w:bCs/>
      <w:i/>
      <w:iCs/>
      <w:lang w:eastAsia="it-IT"/>
    </w:rPr>
  </w:style>
  <w:style w:type="paragraph" w:customStyle="1" w:styleId="Tipologiaevento">
    <w:name w:val="Tipologia evento"/>
    <w:basedOn w:val="Normale"/>
    <w:link w:val="TipologiaeventoCarattere"/>
    <w:qFormat/>
    <w:rsid w:val="00924BF0"/>
    <w:pPr>
      <w:autoSpaceDE w:val="0"/>
      <w:autoSpaceDN w:val="0"/>
      <w:adjustRightInd w:val="0"/>
    </w:pPr>
    <w:rPr>
      <w:rFonts w:eastAsia="MS Mincho" w:cs="Times New Roman"/>
      <w:b/>
      <w:bCs/>
      <w:i/>
      <w:iCs/>
      <w:kern w:val="2"/>
      <w:lang w:eastAsia="it-IT"/>
      <w14:ligatures w14:val="standardContextual"/>
    </w:rPr>
  </w:style>
  <w:style w:type="character" w:customStyle="1" w:styleId="TitoloSpettacoloEventoCarattere">
    <w:name w:val="Titolo Spettacolo/Evento Carattere"/>
    <w:basedOn w:val="Carpredefinitoparagrafo"/>
    <w:link w:val="TitoloSpettacoloEvento"/>
    <w:locked/>
    <w:rsid w:val="00924BF0"/>
    <w:rPr>
      <w:b/>
      <w:sz w:val="24"/>
    </w:rPr>
  </w:style>
  <w:style w:type="paragraph" w:customStyle="1" w:styleId="TitoloSpettacoloEvento">
    <w:name w:val="Titolo Spettacolo/Evento"/>
    <w:basedOn w:val="Normale"/>
    <w:link w:val="TitoloSpettacoloEventoCarattere"/>
    <w:qFormat/>
    <w:rsid w:val="00924BF0"/>
    <w:pPr>
      <w:autoSpaceDE w:val="0"/>
      <w:autoSpaceDN w:val="0"/>
      <w:adjustRightInd w:val="0"/>
    </w:pPr>
    <w:rPr>
      <w:rFonts w:asciiTheme="minorHAnsi" w:hAnsiTheme="minorHAnsi" w:cstheme="minorBidi"/>
      <w:b/>
      <w:kern w:val="2"/>
      <w:sz w:val="24"/>
      <w14:ligatures w14:val="standardContextual"/>
    </w:rPr>
  </w:style>
  <w:style w:type="paragraph" w:styleId="Corpotesto">
    <w:name w:val="Body Text"/>
    <w:basedOn w:val="Normale"/>
    <w:link w:val="CorpotestoCarattere"/>
    <w:uiPriority w:val="1"/>
    <w:unhideWhenUsed/>
    <w:qFormat/>
    <w:rsid w:val="00924BF0"/>
    <w:pPr>
      <w:widowControl w:val="0"/>
      <w:autoSpaceDE w:val="0"/>
      <w:autoSpaceDN w:val="0"/>
    </w:pPr>
    <w:rPr>
      <w:rFonts w:eastAsia="Calibri"/>
    </w:rPr>
  </w:style>
  <w:style w:type="character" w:customStyle="1" w:styleId="CorpotestoCarattere">
    <w:name w:val="Corpo testo Carattere"/>
    <w:basedOn w:val="Carpredefinitoparagrafo"/>
    <w:link w:val="Corpotesto"/>
    <w:uiPriority w:val="1"/>
    <w:rsid w:val="00924BF0"/>
    <w:rPr>
      <w:rFonts w:ascii="Calibri" w:eastAsia="Calibri" w:hAnsi="Calibri" w:cs="Calibri"/>
      <w:kern w:val="0"/>
      <w14:ligatures w14:val="none"/>
    </w:rPr>
  </w:style>
  <w:style w:type="character" w:styleId="Menzionenonrisolta">
    <w:name w:val="Unresolved Mention"/>
    <w:basedOn w:val="Carpredefinitoparagrafo"/>
    <w:uiPriority w:val="99"/>
    <w:semiHidden/>
    <w:unhideWhenUsed/>
    <w:rsid w:val="00E32D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825632">
      <w:bodyDiv w:val="1"/>
      <w:marLeft w:val="0"/>
      <w:marRight w:val="0"/>
      <w:marTop w:val="0"/>
      <w:marBottom w:val="0"/>
      <w:divBdr>
        <w:top w:val="none" w:sz="0" w:space="0" w:color="auto"/>
        <w:left w:val="none" w:sz="0" w:space="0" w:color="auto"/>
        <w:bottom w:val="none" w:sz="0" w:space="0" w:color="auto"/>
        <w:right w:val="none" w:sz="0" w:space="0" w:color="auto"/>
      </w:divBdr>
    </w:div>
    <w:div w:id="172420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mozione@pacta.org" TargetMode="External"/><Relationship Id="rId5" Type="http://schemas.openxmlformats.org/officeDocument/2006/relationships/hyperlink" Target="mailto:biglietteria@pacta.org"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1156</Words>
  <Characters>6595</Characters>
  <Application>Microsoft Office Word</Application>
  <DocSecurity>0</DocSecurity>
  <Lines>54</Lines>
  <Paragraphs>15</Paragraphs>
  <ScaleCrop>false</ScaleCrop>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tutor aziendale Pacta</dc:creator>
  <cp:keywords/>
  <dc:description/>
  <cp:lastModifiedBy>tutor aziendale Pacta</cp:lastModifiedBy>
  <cp:revision>3</cp:revision>
  <dcterms:created xsi:type="dcterms:W3CDTF">2025-02-25T11:25:00Z</dcterms:created>
  <dcterms:modified xsi:type="dcterms:W3CDTF">2025-02-25T12:11:00Z</dcterms:modified>
</cp:coreProperties>
</file>